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DF8" w:rsidRDefault="003A6DF8" w:rsidP="003A6DF8">
      <w:pPr>
        <w:pStyle w:val="Ttulo"/>
        <w:jc w:val="center"/>
        <w:rPr>
          <w:rFonts w:eastAsia="Times New Roman"/>
          <w:w w:val="105"/>
          <w:sz w:val="72"/>
          <w:szCs w:val="72"/>
        </w:rPr>
      </w:pPr>
    </w:p>
    <w:p w:rsidR="003A6DF8" w:rsidRDefault="003A6DF8" w:rsidP="003A6DF8">
      <w:pPr>
        <w:pStyle w:val="Ttulo"/>
        <w:jc w:val="center"/>
        <w:rPr>
          <w:rFonts w:eastAsia="Times New Roman"/>
          <w:w w:val="105"/>
          <w:sz w:val="72"/>
          <w:szCs w:val="72"/>
        </w:rPr>
      </w:pPr>
    </w:p>
    <w:p w:rsidR="0026202D" w:rsidRPr="0026202D" w:rsidRDefault="0026202D" w:rsidP="0026202D"/>
    <w:p w:rsidR="00E571B8" w:rsidRPr="003A6DF8" w:rsidRDefault="00E571B8" w:rsidP="003A6DF8">
      <w:pPr>
        <w:pStyle w:val="Ttulo"/>
        <w:jc w:val="center"/>
        <w:rPr>
          <w:rFonts w:eastAsia="Times New Roman"/>
          <w:spacing w:val="-4"/>
          <w:w w:val="105"/>
          <w:sz w:val="72"/>
          <w:szCs w:val="72"/>
        </w:rPr>
      </w:pPr>
      <w:r w:rsidRPr="003A6DF8">
        <w:rPr>
          <w:rFonts w:eastAsia="Times New Roman"/>
          <w:w w:val="105"/>
          <w:sz w:val="72"/>
          <w:szCs w:val="72"/>
        </w:rPr>
        <w:t xml:space="preserve">PLAN DE ACCIÓN </w:t>
      </w:r>
      <w:r w:rsidRPr="003A6DF8">
        <w:rPr>
          <w:rFonts w:eastAsia="Times New Roman"/>
          <w:spacing w:val="-4"/>
          <w:w w:val="105"/>
          <w:sz w:val="72"/>
          <w:szCs w:val="72"/>
        </w:rPr>
        <w:t>2026</w:t>
      </w:r>
    </w:p>
    <w:p w:rsidR="0026202D" w:rsidRDefault="00E571B8" w:rsidP="0026202D">
      <w:pPr>
        <w:pStyle w:val="Ttulo2"/>
        <w:jc w:val="center"/>
        <w:rPr>
          <w:rFonts w:eastAsia="Times New Roman"/>
          <w:b w:val="0"/>
          <w:i/>
          <w:color w:val="17365D" w:themeColor="text2" w:themeShade="BF"/>
          <w:sz w:val="28"/>
          <w:szCs w:val="28"/>
        </w:rPr>
      </w:pPr>
      <w:r w:rsidRPr="003A6DF8">
        <w:rPr>
          <w:rFonts w:eastAsia="Times New Roman"/>
          <w:b w:val="0"/>
          <w:i/>
          <w:color w:val="17365D" w:themeColor="text2" w:themeShade="BF"/>
          <w:sz w:val="28"/>
          <w:szCs w:val="28"/>
        </w:rPr>
        <w:t>Aprobado en Asamblea General Ordinaria</w:t>
      </w:r>
      <w:r w:rsidR="003A6DF8" w:rsidRPr="003A6DF8">
        <w:rPr>
          <w:rFonts w:eastAsia="Times New Roman"/>
          <w:b w:val="0"/>
          <w:i/>
          <w:color w:val="17365D" w:themeColor="text2" w:themeShade="BF"/>
          <w:sz w:val="28"/>
          <w:szCs w:val="28"/>
        </w:rPr>
        <w:t xml:space="preserve"> </w:t>
      </w:r>
      <w:r w:rsidR="00A44AE3">
        <w:rPr>
          <w:rFonts w:eastAsia="Times New Roman"/>
          <w:b w:val="0"/>
          <w:i/>
          <w:color w:val="17365D" w:themeColor="text2" w:themeShade="BF"/>
          <w:sz w:val="28"/>
          <w:szCs w:val="28"/>
        </w:rPr>
        <w:t>el 21 de Mayo de 2026</w:t>
      </w:r>
    </w:p>
    <w:p w:rsidR="00E571B8" w:rsidRPr="00A44AE3" w:rsidRDefault="0026202D" w:rsidP="00A44AE3">
      <w:pPr>
        <w:pStyle w:val="Ttulo2"/>
        <w:jc w:val="center"/>
        <w:rPr>
          <w:rFonts w:eastAsia="Times New Roman"/>
          <w:b w:val="0"/>
          <w:i/>
          <w:color w:val="17365D" w:themeColor="text2" w:themeShade="BF"/>
          <w:sz w:val="28"/>
          <w:szCs w:val="28"/>
        </w:rPr>
        <w:sectPr w:rsidR="00E571B8" w:rsidRPr="00A44AE3" w:rsidSect="003A6DF8">
          <w:headerReference w:type="default" r:id="rId8"/>
          <w:footerReference w:type="default" r:id="rId9"/>
          <w:pgSz w:w="16840" w:h="11910" w:orient="landscape"/>
          <w:pgMar w:top="1080" w:right="992" w:bottom="280" w:left="992" w:header="720" w:footer="720" w:gutter="0"/>
          <w:cols w:space="720"/>
          <w:titlePg/>
          <w:docGrid w:linePitch="299"/>
        </w:sectPr>
      </w:pPr>
      <w:r>
        <w:rPr>
          <w:rFonts w:eastAsia="Times New Roman"/>
          <w:b w:val="0"/>
          <w:i/>
          <w:noProof/>
          <w:color w:val="17365D" w:themeColor="text2" w:themeShade="B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3362325</wp:posOffset>
            </wp:positionH>
            <wp:positionV relativeFrom="paragraph">
              <wp:posOffset>425450</wp:posOffset>
            </wp:positionV>
            <wp:extent cx="2724150" cy="2094230"/>
            <wp:effectExtent l="19050" t="0" r="0" b="0"/>
            <wp:wrapTopAndBottom/>
            <wp:docPr id="2" name="1 Imagen" descr="LOGO- ALTA RESOLUCION PLATAFORMA 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 ALTA RESOLUCION PLATAFORMA 202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AE3" w:rsidRDefault="00A44AE3" w:rsidP="00A44AE3">
      <w:pPr>
        <w:widowControl w:val="0"/>
        <w:autoSpaceDE w:val="0"/>
        <w:autoSpaceDN w:val="0"/>
        <w:spacing w:before="161" w:after="0" w:line="240" w:lineRule="auto"/>
        <w:rPr>
          <w:rFonts w:eastAsia="Calibri" w:cstheme="minorHAnsi"/>
          <w:b/>
          <w:bCs/>
          <w:sz w:val="24"/>
          <w:szCs w:val="24"/>
          <w:lang w:eastAsia="en-US"/>
        </w:rPr>
      </w:pPr>
    </w:p>
    <w:p w:rsidR="00A44AE3" w:rsidRPr="003C0592" w:rsidRDefault="00A44AE3" w:rsidP="00A44AE3">
      <w:pPr>
        <w:pStyle w:val="Ttulo1"/>
        <w:rPr>
          <w:rFonts w:eastAsia="Calibri"/>
          <w:sz w:val="32"/>
          <w:szCs w:val="32"/>
          <w:lang w:eastAsia="en-US"/>
        </w:rPr>
      </w:pPr>
      <w:r w:rsidRPr="003A6DF8">
        <w:rPr>
          <w:rFonts w:eastAsia="Calibri"/>
          <w:lang w:eastAsia="en-US"/>
        </w:rPr>
        <w:t>Eje1.</w:t>
      </w:r>
      <w:r>
        <w:rPr>
          <w:rFonts w:eastAsia="Calibri"/>
          <w:lang w:eastAsia="en-US"/>
        </w:rPr>
        <w:t xml:space="preserve"> </w:t>
      </w:r>
      <w:r w:rsidRPr="003A6DF8">
        <w:rPr>
          <w:rFonts w:eastAsia="Calibri"/>
          <w:lang w:eastAsia="en-US"/>
        </w:rPr>
        <w:t xml:space="preserve"> Movilización y diversidad en el</w:t>
      </w:r>
      <w:r>
        <w:rPr>
          <w:rFonts w:eastAsia="Calibri"/>
          <w:spacing w:val="-2"/>
          <w:lang w:eastAsia="en-US"/>
        </w:rPr>
        <w:t xml:space="preserve"> v</w:t>
      </w:r>
      <w:r w:rsidRPr="003A6DF8">
        <w:rPr>
          <w:rFonts w:eastAsia="Calibri"/>
          <w:spacing w:val="-2"/>
          <w:lang w:eastAsia="en-US"/>
        </w:rPr>
        <w:t>oluntariado</w:t>
      </w:r>
      <w:r>
        <w:rPr>
          <w:rFonts w:eastAsia="Calibri"/>
          <w:spacing w:val="-2"/>
          <w:lang w:eastAsia="en-US"/>
        </w:rPr>
        <w:t>.</w:t>
      </w:r>
    </w:p>
    <w:tbl>
      <w:tblPr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52"/>
        <w:gridCol w:w="2410"/>
        <w:gridCol w:w="2278"/>
        <w:gridCol w:w="5950"/>
        <w:gridCol w:w="1584"/>
      </w:tblGrid>
      <w:tr w:rsidR="00A44AE3" w:rsidRPr="003C0592" w:rsidTr="00C32DFE">
        <w:trPr>
          <w:trHeight w:val="299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A44AE3" w:rsidRPr="003C0592" w:rsidRDefault="00A44AE3" w:rsidP="00C32DFE">
            <w:pPr>
              <w:spacing w:line="268" w:lineRule="exact"/>
              <w:ind w:left="11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Objetivo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A44AE3" w:rsidRPr="003C0592" w:rsidRDefault="00A44AE3" w:rsidP="00C32DFE">
            <w:pPr>
              <w:spacing w:line="268" w:lineRule="exact"/>
              <w:ind w:left="143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</w:rPr>
              <w:t xml:space="preserve">Resultado </w:t>
            </w:r>
            <w:r w:rsidRPr="003C0592">
              <w:rPr>
                <w:rFonts w:cstheme="minorHAnsi"/>
                <w:b/>
                <w:color w:val="FFFFFF"/>
                <w:spacing w:val="-2"/>
              </w:rPr>
              <w:t>Estratégico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A44AE3" w:rsidRPr="003C0592" w:rsidRDefault="00A44AE3" w:rsidP="00C32DFE">
            <w:pPr>
              <w:spacing w:line="268" w:lineRule="exact"/>
              <w:ind w:left="145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</w:rPr>
              <w:t xml:space="preserve">Resultado </w:t>
            </w:r>
            <w:r w:rsidRPr="003C0592">
              <w:rPr>
                <w:rFonts w:cstheme="minorHAnsi"/>
                <w:b/>
                <w:color w:val="FFFFFF"/>
                <w:spacing w:val="-2"/>
              </w:rPr>
              <w:t>Intermedio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A44AE3" w:rsidRPr="003C0592" w:rsidRDefault="00A44AE3" w:rsidP="00C32DFE">
            <w:pPr>
              <w:spacing w:line="268" w:lineRule="exact"/>
              <w:ind w:left="8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Acción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A44AE3" w:rsidRPr="003C0592" w:rsidRDefault="00A44AE3" w:rsidP="00C32DFE">
            <w:pPr>
              <w:spacing w:line="268" w:lineRule="exact"/>
              <w:ind w:right="418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Proceso</w:t>
            </w:r>
          </w:p>
        </w:tc>
      </w:tr>
      <w:tr w:rsidR="00A44AE3" w:rsidRPr="003C0592" w:rsidTr="00C32DFE">
        <w:trPr>
          <w:trHeight w:val="3875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AE3" w:rsidRPr="003C0592" w:rsidRDefault="00A44AE3" w:rsidP="00C32DFE">
            <w:pPr>
              <w:ind w:left="107" w:right="100"/>
              <w:rPr>
                <w:rFonts w:cstheme="minorHAnsi"/>
                <w:b/>
                <w:sz w:val="24"/>
                <w:szCs w:val="24"/>
              </w:rPr>
            </w:pPr>
            <w:r w:rsidRPr="003C0592">
              <w:rPr>
                <w:rFonts w:cstheme="minorHAnsi"/>
                <w:b/>
                <w:sz w:val="24"/>
                <w:szCs w:val="24"/>
              </w:rPr>
              <w:t>1.1 Reforzar las acciones para atraer y movilizar a personas voluntarias, promoviendo  la inclusión y la diversidad para garantizar la accesibilidad y participación de distintos perfiles.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:rsidR="00A44AE3" w:rsidRPr="003C0592" w:rsidRDefault="00A44AE3" w:rsidP="00C32DFE">
            <w:pPr>
              <w:ind w:left="107" w:right="117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La tasa de voluntariado continúa con una tendencia al alza, lenta pero constante: el perfil del voluntariado es similar al de la población </w:t>
            </w:r>
            <w:r w:rsidRPr="003C0592">
              <w:rPr>
                <w:rFonts w:cstheme="minorHAnsi"/>
                <w:spacing w:val="-2"/>
                <w:sz w:val="24"/>
                <w:szCs w:val="24"/>
              </w:rPr>
              <w:t>general.</w:t>
            </w:r>
          </w:p>
          <w:p w:rsidR="00A44AE3" w:rsidRPr="003C0592" w:rsidRDefault="00A44AE3" w:rsidP="00C32DFE">
            <w:pPr>
              <w:spacing w:before="1"/>
              <w:ind w:left="107" w:right="257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La FPVCanarias  es referente  en materia de </w:t>
            </w:r>
            <w:r w:rsidRPr="003C0592">
              <w:rPr>
                <w:rFonts w:cstheme="minorHAnsi"/>
                <w:spacing w:val="-2"/>
                <w:sz w:val="24"/>
                <w:szCs w:val="24"/>
              </w:rPr>
              <w:t>voluntariado.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A44AE3" w:rsidRPr="003C0592" w:rsidRDefault="00A44AE3" w:rsidP="00C32DFE">
            <w:pPr>
              <w:ind w:left="107" w:right="138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La tendencia es positiva.  </w:t>
            </w:r>
          </w:p>
          <w:p w:rsidR="00A44AE3" w:rsidRPr="003C0592" w:rsidRDefault="00A44AE3" w:rsidP="00C32DFE">
            <w:pPr>
              <w:ind w:left="107" w:right="138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Se incrementa el voluntariado entre personas con estudios medios y bajos.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</w:tcPr>
          <w:p w:rsidR="00A44AE3" w:rsidRPr="003C0592" w:rsidRDefault="00A44AE3" w:rsidP="00C32DFE">
            <w:pPr>
              <w:widowControl w:val="0"/>
              <w:numPr>
                <w:ilvl w:val="0"/>
                <w:numId w:val="1"/>
              </w:numPr>
              <w:tabs>
                <w:tab w:val="left" w:pos="467"/>
              </w:tabs>
              <w:autoSpaceDE w:val="0"/>
              <w:autoSpaceDN w:val="0"/>
              <w:spacing w:after="0" w:line="280" w:lineRule="exact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Talleres, encuentros .</w:t>
            </w:r>
            <w:r w:rsidRPr="003C0592">
              <w:rPr>
                <w:rFonts w:cstheme="minorHAnsi"/>
                <w:spacing w:val="-2"/>
                <w:sz w:val="24"/>
                <w:szCs w:val="24"/>
              </w:rPr>
              <w:t>(IVY26)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1"/>
              </w:numPr>
              <w:tabs>
                <w:tab w:val="left" w:pos="467"/>
              </w:tabs>
              <w:autoSpaceDE w:val="0"/>
              <w:autoSpaceDN w:val="0"/>
              <w:spacing w:after="0" w:line="280" w:lineRule="exact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Accesibilidad al voluntariado: Campañas de motivación dirigidas a entidades de voluntariado para la incorporación de personas.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1"/>
              </w:numPr>
              <w:tabs>
                <w:tab w:val="left" w:pos="467"/>
              </w:tabs>
              <w:autoSpaceDE w:val="0"/>
              <w:autoSpaceDN w:val="0"/>
              <w:spacing w:before="2" w:after="0" w:line="240" w:lineRule="auto"/>
              <w:ind w:right="368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Accesibilidad al voluntariado: Mejora de la herramienta de autodiagnóstico de accesibilidad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1"/>
              </w:numPr>
              <w:tabs>
                <w:tab w:val="left" w:pos="467"/>
              </w:tabs>
              <w:autoSpaceDE w:val="0"/>
              <w:autoSpaceDN w:val="0"/>
              <w:spacing w:before="1" w:after="0" w:line="240" w:lineRule="auto"/>
              <w:ind w:right="541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Voluntariado inclusivo: Campaña de visibilización  y sensibilización.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1"/>
              </w:numPr>
              <w:tabs>
                <w:tab w:val="left" w:pos="467"/>
              </w:tabs>
              <w:autoSpaceDE w:val="0"/>
              <w:autoSpaceDN w:val="0"/>
              <w:spacing w:after="0" w:line="240" w:lineRule="auto"/>
              <w:ind w:right="231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Voluntariado deportivo: Talleres “voluntariado deportivo en acción”. Evaluación, difusión y comunicación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1"/>
              </w:numPr>
              <w:tabs>
                <w:tab w:val="left" w:pos="467"/>
              </w:tabs>
              <w:autoSpaceDE w:val="0"/>
              <w:autoSpaceDN w:val="0"/>
              <w:spacing w:after="0" w:line="240" w:lineRule="auto"/>
              <w:ind w:right="253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Igualdad de género: Evaluación transversal del programa de autodiagnóstico de igualdad de género en el Voluntariado.</w:t>
            </w:r>
          </w:p>
          <w:p w:rsidR="00A44AE3" w:rsidRPr="003C0592" w:rsidRDefault="00A44AE3" w:rsidP="00C32DFE">
            <w:pPr>
              <w:tabs>
                <w:tab w:val="left" w:pos="467"/>
              </w:tabs>
              <w:ind w:left="467" w:right="25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A44AE3" w:rsidRPr="003C0592" w:rsidRDefault="00A44AE3" w:rsidP="00C32DFE">
            <w:pPr>
              <w:ind w:left="107"/>
              <w:rPr>
                <w:rFonts w:cstheme="minorHAnsi"/>
                <w:b/>
                <w:sz w:val="24"/>
                <w:szCs w:val="24"/>
              </w:rPr>
            </w:pPr>
            <w:r w:rsidRPr="003C0592">
              <w:rPr>
                <w:rFonts w:cstheme="minorHAnsi"/>
                <w:b/>
                <w:spacing w:val="-2"/>
                <w:sz w:val="24"/>
                <w:szCs w:val="24"/>
              </w:rPr>
              <w:t>OPERATIVO ESTRATÉGICO</w:t>
            </w:r>
          </w:p>
        </w:tc>
      </w:tr>
      <w:tr w:rsidR="00A44AE3" w:rsidRPr="003C0592" w:rsidTr="0026202D">
        <w:trPr>
          <w:trHeight w:val="1075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4AE3" w:rsidRPr="003C0592" w:rsidRDefault="00A44AE3" w:rsidP="00C32DFE">
            <w:pPr>
              <w:ind w:left="107" w:right="163"/>
              <w:rPr>
                <w:rFonts w:cstheme="minorHAnsi"/>
                <w:b/>
                <w:sz w:val="24"/>
                <w:szCs w:val="24"/>
              </w:rPr>
            </w:pPr>
            <w:r w:rsidRPr="003C0592">
              <w:rPr>
                <w:rFonts w:cstheme="minorHAnsi"/>
                <w:b/>
                <w:sz w:val="24"/>
                <w:szCs w:val="24"/>
              </w:rPr>
              <w:t xml:space="preserve">1.2 Acompañar a las Entidades Socias y cuidar sus expectativas, y necesidades  de acuerdo con el ciclo de Gestión del </w:t>
            </w:r>
            <w:r w:rsidRPr="003C0592">
              <w:rPr>
                <w:rFonts w:cstheme="minorHAnsi"/>
                <w:b/>
                <w:sz w:val="24"/>
                <w:szCs w:val="24"/>
              </w:rPr>
              <w:lastRenderedPageBreak/>
              <w:t>voluntariado.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A44AE3" w:rsidRPr="003C0592" w:rsidRDefault="00A44AE3" w:rsidP="00C32DFE">
            <w:pPr>
              <w:ind w:left="107" w:right="257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lastRenderedPageBreak/>
              <w:t xml:space="preserve">Existen herramientas para conocer necesidades y expectativas del voluntariado y se pueden </w:t>
            </w:r>
            <w:r w:rsidRPr="003C0592">
              <w:rPr>
                <w:rFonts w:cstheme="minorHAnsi"/>
                <w:spacing w:val="-2"/>
                <w:sz w:val="24"/>
                <w:szCs w:val="24"/>
              </w:rPr>
              <w:t>aplicar periódicamente.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A44AE3" w:rsidRPr="003C0592" w:rsidRDefault="00A44AE3" w:rsidP="00C32DFE">
            <w:pPr>
              <w:ind w:left="107" w:right="138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Al menos la mitad de las entidades socias conocen y aplican las herramientas de medición.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A44AE3" w:rsidRPr="003C0592" w:rsidRDefault="00A44AE3" w:rsidP="00C32DFE">
            <w:pPr>
              <w:widowControl w:val="0"/>
              <w:numPr>
                <w:ilvl w:val="0"/>
                <w:numId w:val="2"/>
              </w:numPr>
              <w:tabs>
                <w:tab w:val="left" w:pos="467"/>
              </w:tabs>
              <w:autoSpaceDE w:val="0"/>
              <w:autoSpaceDN w:val="0"/>
              <w:spacing w:before="1" w:after="0" w:line="240" w:lineRule="auto"/>
              <w:ind w:right="137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VOL+: Orientación y acompañamiento a personas voluntarias en los procesos de certificación de competencias.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2"/>
              </w:numPr>
              <w:tabs>
                <w:tab w:val="left" w:pos="467"/>
              </w:tabs>
              <w:autoSpaceDE w:val="0"/>
              <w:autoSpaceDN w:val="0"/>
              <w:spacing w:after="0" w:line="240" w:lineRule="auto"/>
              <w:ind w:right="754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VOLUNCLOUD: Herramienta digital para la captación y gestión del voluntariado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A44AE3" w:rsidRPr="003C0592" w:rsidRDefault="00A44AE3" w:rsidP="00C32DFE">
            <w:pPr>
              <w:spacing w:line="268" w:lineRule="exact"/>
              <w:ind w:right="386"/>
              <w:rPr>
                <w:rFonts w:cstheme="minorHAnsi"/>
                <w:b/>
                <w:sz w:val="24"/>
                <w:szCs w:val="24"/>
              </w:rPr>
            </w:pPr>
            <w:r w:rsidRPr="003C0592">
              <w:rPr>
                <w:rFonts w:cstheme="minorHAnsi"/>
                <w:b/>
                <w:spacing w:val="-2"/>
                <w:sz w:val="24"/>
                <w:szCs w:val="24"/>
              </w:rPr>
              <w:t>OPERATIVO</w:t>
            </w:r>
          </w:p>
        </w:tc>
      </w:tr>
      <w:tr w:rsidR="0026202D" w:rsidRPr="003C0592" w:rsidTr="00C32DFE">
        <w:trPr>
          <w:trHeight w:val="1915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02D" w:rsidRPr="00C45F67" w:rsidRDefault="0026202D" w:rsidP="0026202D">
            <w:pPr>
              <w:ind w:left="107" w:right="100"/>
              <w:rPr>
                <w:rFonts w:cstheme="minorHAnsi"/>
                <w:b/>
                <w:i/>
                <w:sz w:val="24"/>
                <w:szCs w:val="24"/>
              </w:rPr>
            </w:pPr>
            <w:r w:rsidRPr="00C45F67">
              <w:rPr>
                <w:rFonts w:cstheme="minorHAnsi"/>
                <w:b/>
                <w:i/>
                <w:sz w:val="24"/>
                <w:szCs w:val="24"/>
              </w:rPr>
              <w:lastRenderedPageBreak/>
              <w:t xml:space="preserve">1.3 Continuar impulsando el reconocimiento y la adquisición de competencias del </w:t>
            </w:r>
            <w:r w:rsidRPr="00C45F67">
              <w:rPr>
                <w:rFonts w:cstheme="minorHAnsi"/>
                <w:b/>
                <w:i/>
                <w:spacing w:val="-2"/>
                <w:sz w:val="24"/>
                <w:szCs w:val="24"/>
              </w:rPr>
              <w:t>voluntariado.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26202D" w:rsidRPr="00C45F67" w:rsidRDefault="0026202D" w:rsidP="0026202D">
            <w:pPr>
              <w:ind w:left="107" w:right="144"/>
              <w:rPr>
                <w:rFonts w:cstheme="minorHAnsi"/>
                <w:i/>
                <w:sz w:val="24"/>
                <w:szCs w:val="24"/>
              </w:rPr>
            </w:pPr>
            <w:r w:rsidRPr="00C45F67">
              <w:rPr>
                <w:rFonts w:cstheme="minorHAnsi"/>
                <w:i/>
                <w:sz w:val="24"/>
                <w:szCs w:val="24"/>
              </w:rPr>
              <w:t xml:space="preserve">Todas las entidades socias conocen y se adhieren a formas de </w:t>
            </w:r>
            <w:r w:rsidRPr="00C45F67">
              <w:rPr>
                <w:rFonts w:cstheme="minorHAnsi"/>
                <w:i/>
                <w:spacing w:val="-2"/>
                <w:sz w:val="24"/>
                <w:szCs w:val="24"/>
              </w:rPr>
              <w:t xml:space="preserve">reconocimiento </w:t>
            </w:r>
            <w:r w:rsidRPr="00C45F67">
              <w:rPr>
                <w:rFonts w:cstheme="minorHAnsi"/>
                <w:i/>
                <w:sz w:val="24"/>
                <w:szCs w:val="24"/>
              </w:rPr>
              <w:t>formal e informal. La mayoría promueven los sistemas de reconocimiento entre sus personas voluntarias.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26202D" w:rsidRPr="00C45F67" w:rsidRDefault="0026202D" w:rsidP="0026202D">
            <w:pPr>
              <w:ind w:left="107" w:right="71"/>
              <w:rPr>
                <w:rFonts w:cstheme="minorHAnsi"/>
                <w:i/>
                <w:sz w:val="24"/>
                <w:szCs w:val="24"/>
              </w:rPr>
            </w:pPr>
            <w:r w:rsidRPr="00C45F67">
              <w:rPr>
                <w:rFonts w:cstheme="minorHAnsi"/>
                <w:i/>
                <w:sz w:val="24"/>
                <w:szCs w:val="24"/>
              </w:rPr>
              <w:t xml:space="preserve">Algunas  entidades socias conocen y aplican sistemas de certificación de </w:t>
            </w:r>
            <w:r w:rsidRPr="00C45F67">
              <w:rPr>
                <w:rFonts w:cstheme="minorHAnsi"/>
                <w:i/>
                <w:spacing w:val="-2"/>
                <w:sz w:val="24"/>
                <w:szCs w:val="24"/>
              </w:rPr>
              <w:t>competencias.</w:t>
            </w:r>
          </w:p>
          <w:p w:rsidR="0026202D" w:rsidRPr="00C45F67" w:rsidRDefault="0026202D" w:rsidP="0026202D">
            <w:pPr>
              <w:ind w:left="107" w:right="138"/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26202D" w:rsidRPr="00C45F67" w:rsidRDefault="0026202D" w:rsidP="0026202D">
            <w:pPr>
              <w:widowControl w:val="0"/>
              <w:numPr>
                <w:ilvl w:val="0"/>
                <w:numId w:val="3"/>
              </w:numPr>
              <w:tabs>
                <w:tab w:val="left" w:pos="467"/>
              </w:tabs>
              <w:autoSpaceDE w:val="0"/>
              <w:autoSpaceDN w:val="0"/>
              <w:spacing w:after="0" w:line="240" w:lineRule="auto"/>
              <w:ind w:right="261"/>
              <w:rPr>
                <w:rFonts w:cstheme="minorHAnsi"/>
                <w:i/>
                <w:sz w:val="24"/>
                <w:szCs w:val="24"/>
              </w:rPr>
            </w:pPr>
            <w:r w:rsidRPr="00C45F67">
              <w:rPr>
                <w:rFonts w:cstheme="minorHAnsi"/>
                <w:i/>
                <w:sz w:val="24"/>
                <w:szCs w:val="24"/>
              </w:rPr>
              <w:t>VOLUNCLOUD: Revisión, desarrollo, validación y difusión de un sistema de insignias digitales  para el reconocimiento de logros y competencias del voluntariado.</w:t>
            </w:r>
          </w:p>
          <w:p w:rsidR="0026202D" w:rsidRPr="00C45F67" w:rsidRDefault="0026202D" w:rsidP="0026202D">
            <w:pPr>
              <w:widowControl w:val="0"/>
              <w:numPr>
                <w:ilvl w:val="0"/>
                <w:numId w:val="3"/>
              </w:numPr>
              <w:tabs>
                <w:tab w:val="left" w:pos="467"/>
              </w:tabs>
              <w:autoSpaceDE w:val="0"/>
              <w:autoSpaceDN w:val="0"/>
              <w:spacing w:after="0" w:line="240" w:lineRule="auto"/>
              <w:ind w:right="180"/>
              <w:rPr>
                <w:rFonts w:cstheme="minorHAnsi"/>
                <w:i/>
                <w:sz w:val="24"/>
                <w:szCs w:val="24"/>
              </w:rPr>
            </w:pPr>
            <w:r w:rsidRPr="00C45F67">
              <w:rPr>
                <w:rFonts w:cstheme="minorHAnsi"/>
                <w:i/>
                <w:sz w:val="24"/>
                <w:szCs w:val="24"/>
              </w:rPr>
              <w:t>VOL+ Encuentro técnico de reflexión sobre validación de competencias en voluntariado</w:t>
            </w:r>
          </w:p>
          <w:p w:rsidR="0026202D" w:rsidRPr="00C45F67" w:rsidRDefault="0026202D" w:rsidP="0026202D">
            <w:pPr>
              <w:widowControl w:val="0"/>
              <w:numPr>
                <w:ilvl w:val="0"/>
                <w:numId w:val="3"/>
              </w:numPr>
              <w:tabs>
                <w:tab w:val="left" w:pos="467"/>
              </w:tabs>
              <w:autoSpaceDE w:val="0"/>
              <w:autoSpaceDN w:val="0"/>
              <w:spacing w:after="0" w:line="240" w:lineRule="auto"/>
              <w:ind w:right="494"/>
              <w:rPr>
                <w:rFonts w:cstheme="minorHAnsi"/>
                <w:i/>
                <w:sz w:val="24"/>
                <w:szCs w:val="24"/>
              </w:rPr>
            </w:pPr>
            <w:r w:rsidRPr="00C45F67">
              <w:rPr>
                <w:rFonts w:cstheme="minorHAnsi"/>
                <w:i/>
                <w:sz w:val="24"/>
                <w:szCs w:val="24"/>
              </w:rPr>
              <w:t>CERTIFICA+: Actualización guía de mejora competencial a través de la formación Certifica +.</w:t>
            </w:r>
          </w:p>
          <w:p w:rsidR="0026202D" w:rsidRPr="00C45F67" w:rsidRDefault="0026202D" w:rsidP="0026202D">
            <w:pPr>
              <w:widowControl w:val="0"/>
              <w:numPr>
                <w:ilvl w:val="0"/>
                <w:numId w:val="3"/>
              </w:numPr>
              <w:tabs>
                <w:tab w:val="left" w:pos="467"/>
              </w:tabs>
              <w:autoSpaceDE w:val="0"/>
              <w:autoSpaceDN w:val="0"/>
              <w:spacing w:after="0" w:line="240" w:lineRule="auto"/>
              <w:ind w:right="404"/>
              <w:rPr>
                <w:rFonts w:cstheme="minorHAnsi"/>
                <w:i/>
                <w:sz w:val="24"/>
                <w:szCs w:val="24"/>
              </w:rPr>
            </w:pPr>
            <w:r w:rsidRPr="00C45F67">
              <w:rPr>
                <w:rFonts w:cstheme="minorHAnsi"/>
                <w:i/>
                <w:sz w:val="24"/>
                <w:szCs w:val="24"/>
              </w:rPr>
              <w:t xml:space="preserve">EvaVol: Reconocimiento de competencias adquiridas en la acción voluntaria por las personas de la comunidad </w:t>
            </w:r>
            <w:r w:rsidRPr="00C45F67">
              <w:rPr>
                <w:rFonts w:cstheme="minorHAnsi"/>
                <w:i/>
                <w:spacing w:val="-2"/>
                <w:sz w:val="24"/>
                <w:szCs w:val="24"/>
              </w:rPr>
              <w:t>universitaria.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CEC"/>
            <w:hideMark/>
          </w:tcPr>
          <w:p w:rsidR="0026202D" w:rsidRPr="00C45F67" w:rsidRDefault="0026202D" w:rsidP="0026202D">
            <w:pPr>
              <w:ind w:left="107"/>
              <w:rPr>
                <w:rFonts w:cstheme="minorHAnsi"/>
                <w:b/>
                <w:i/>
                <w:sz w:val="24"/>
                <w:szCs w:val="24"/>
              </w:rPr>
            </w:pPr>
            <w:r w:rsidRPr="00C45F67">
              <w:rPr>
                <w:rFonts w:cstheme="minorHAnsi"/>
                <w:b/>
                <w:i/>
                <w:spacing w:val="-2"/>
                <w:sz w:val="24"/>
                <w:szCs w:val="24"/>
              </w:rPr>
              <w:t>OPERATIVO APOYO</w:t>
            </w:r>
          </w:p>
        </w:tc>
      </w:tr>
    </w:tbl>
    <w:p w:rsidR="00A44AE3" w:rsidRPr="003A6DF8" w:rsidRDefault="00A44AE3" w:rsidP="00A44AE3">
      <w:pPr>
        <w:spacing w:after="0" w:line="240" w:lineRule="auto"/>
        <w:rPr>
          <w:rFonts w:eastAsia="Calibri" w:cstheme="minorHAnsi"/>
          <w:b/>
          <w:sz w:val="24"/>
          <w:szCs w:val="24"/>
          <w:lang w:eastAsia="en-US"/>
        </w:rPr>
        <w:sectPr w:rsidR="00A44AE3" w:rsidRPr="003A6DF8" w:rsidSect="00A44AE3">
          <w:footerReference w:type="default" r:id="rId11"/>
          <w:pgSz w:w="16839" w:h="11907" w:orient="landscape" w:code="9"/>
          <w:pgMar w:top="1080" w:right="992" w:bottom="280" w:left="992" w:header="751" w:footer="0" w:gutter="0"/>
          <w:cols w:space="720"/>
          <w:docGrid w:linePitch="299"/>
        </w:sectPr>
      </w:pPr>
    </w:p>
    <w:p w:rsidR="0026202D" w:rsidRDefault="0026202D">
      <w:pPr>
        <w:rPr>
          <w:rFonts w:eastAsia="Calibri" w:cstheme="minorHAnsi"/>
          <w:sz w:val="24"/>
          <w:szCs w:val="24"/>
          <w:lang w:eastAsia="en-US"/>
        </w:rPr>
      </w:pPr>
    </w:p>
    <w:p w:rsidR="00A44AE3" w:rsidRPr="003C0592" w:rsidRDefault="0026202D" w:rsidP="00A44AE3">
      <w:pPr>
        <w:pStyle w:val="Ttulo1"/>
        <w:rPr>
          <w:rFonts w:eastAsia="Calibri"/>
          <w:spacing w:val="-2"/>
          <w:sz w:val="32"/>
          <w:szCs w:val="32"/>
          <w:lang w:eastAsia="en-US"/>
        </w:rPr>
      </w:pPr>
      <w:r>
        <w:rPr>
          <w:rFonts w:eastAsia="Calibri"/>
          <w:lang w:eastAsia="en-US"/>
        </w:rPr>
        <w:t>Ej</w:t>
      </w:r>
      <w:r w:rsidR="00A44AE3" w:rsidRPr="003A6DF8">
        <w:rPr>
          <w:rFonts w:eastAsia="Calibri"/>
          <w:lang w:eastAsia="en-US"/>
        </w:rPr>
        <w:t xml:space="preserve">e2.Posicionamiento e incidencia política y social del </w:t>
      </w:r>
      <w:r w:rsidR="00A44AE3" w:rsidRPr="003A6DF8">
        <w:rPr>
          <w:rFonts w:eastAsia="Calibri"/>
          <w:spacing w:val="-2"/>
          <w:lang w:eastAsia="en-US"/>
        </w:rPr>
        <w:t>voluntariado</w:t>
      </w:r>
    </w:p>
    <w:tbl>
      <w:tblPr>
        <w:tblW w:w="14652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21"/>
        <w:gridCol w:w="2451"/>
        <w:gridCol w:w="2409"/>
        <w:gridCol w:w="5574"/>
        <w:gridCol w:w="1797"/>
      </w:tblGrid>
      <w:tr w:rsidR="00A44AE3" w:rsidRPr="003C0592" w:rsidTr="006820EE">
        <w:trPr>
          <w:trHeight w:val="35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7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Objetivo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7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</w:rPr>
              <w:t xml:space="preserve">Resultado </w:t>
            </w:r>
            <w:r w:rsidRPr="003C0592">
              <w:rPr>
                <w:rFonts w:cstheme="minorHAnsi"/>
                <w:b/>
                <w:color w:val="FFFFFF"/>
                <w:spacing w:val="-2"/>
              </w:rPr>
              <w:t>Estratégico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7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</w:rPr>
              <w:t xml:space="preserve">Resultado </w:t>
            </w:r>
            <w:r w:rsidRPr="003C0592">
              <w:rPr>
                <w:rFonts w:cstheme="minorHAnsi"/>
                <w:b/>
                <w:color w:val="FFFFFF"/>
                <w:spacing w:val="-2"/>
              </w:rPr>
              <w:t>Intermedio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4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Acción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6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Proceso</w:t>
            </w:r>
          </w:p>
        </w:tc>
      </w:tr>
      <w:tr w:rsidR="00A44AE3" w:rsidRPr="003C0592" w:rsidTr="006820EE">
        <w:trPr>
          <w:trHeight w:val="277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AE3" w:rsidRPr="003C0592" w:rsidRDefault="00A44AE3" w:rsidP="00C32DFE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  <w:r w:rsidRPr="003C0592">
              <w:rPr>
                <w:rFonts w:cstheme="minorHAnsi"/>
                <w:b/>
                <w:sz w:val="24"/>
                <w:szCs w:val="24"/>
              </w:rPr>
              <w:t xml:space="preserve">2.1 Impulsar espacios de interlocución para incidir en la normativa y las políticas públicas de </w:t>
            </w:r>
            <w:r w:rsidRPr="003C0592">
              <w:rPr>
                <w:rFonts w:cstheme="minorHAnsi"/>
                <w:b/>
                <w:spacing w:val="-2"/>
                <w:sz w:val="24"/>
                <w:szCs w:val="24"/>
              </w:rPr>
              <w:t>voluntariado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La FPVCanarias tiene que estar presente y tener influencia en los espacios de decisión política para reforzar el </w:t>
            </w:r>
            <w:r w:rsidRPr="003C0592">
              <w:rPr>
                <w:rFonts w:cstheme="minorHAnsi"/>
                <w:spacing w:val="-2"/>
                <w:sz w:val="24"/>
                <w:szCs w:val="24"/>
              </w:rPr>
              <w:t xml:space="preserve">reconocimiento </w:t>
            </w:r>
            <w:r w:rsidRPr="003C0592">
              <w:rPr>
                <w:rFonts w:cstheme="minorHAnsi"/>
                <w:sz w:val="24"/>
                <w:szCs w:val="24"/>
              </w:rPr>
              <w:t>institucional del papel del voluntariado.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Se consolidan espacios estables de diálogo entre la FPVCanarias y las administraciones públicas, en las que la  FPVCanarias tiene que participar de forma regular aportando propuestas y posicionamientos sobre la normativa y las políticas de </w:t>
            </w:r>
            <w:r w:rsidRPr="003C0592">
              <w:rPr>
                <w:rFonts w:cstheme="minorHAnsi"/>
                <w:spacing w:val="-2"/>
                <w:sz w:val="24"/>
                <w:szCs w:val="24"/>
              </w:rPr>
              <w:t>voluntariado.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after="0" w:line="240" w:lineRule="auto"/>
              <w:ind w:right="419"/>
              <w:jc w:val="both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Encuentros de Presidencias de las Entidades Socias </w:t>
            </w:r>
          </w:p>
          <w:p w:rsidR="00A44AE3" w:rsidRPr="003C0592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after="0" w:line="240" w:lineRule="auto"/>
              <w:ind w:right="356"/>
              <w:jc w:val="both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Encuentros del personal técnico de  las Entidades socias</w:t>
            </w:r>
          </w:p>
          <w:p w:rsidR="00A44AE3" w:rsidRPr="003C0592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after="0" w:line="240" w:lineRule="auto"/>
              <w:ind w:right="133"/>
              <w:jc w:val="both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Acciones de comunicación y visibilización en el marco de los encuentros para fortalecer la cohesión interna </w:t>
            </w:r>
          </w:p>
          <w:p w:rsidR="00A44AE3" w:rsidRPr="003C0592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after="0" w:line="240" w:lineRule="auto"/>
              <w:ind w:right="522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Informe sobre autodiagnóstico participativo para identificar fortalezas y debilidades en materia de gobernanza, comunicación institucional y </w:t>
            </w:r>
            <w:r w:rsidRPr="003C0592">
              <w:rPr>
                <w:rFonts w:cstheme="minorHAnsi"/>
                <w:spacing w:val="-2"/>
                <w:sz w:val="24"/>
                <w:szCs w:val="24"/>
              </w:rPr>
              <w:t>representación</w:t>
            </w:r>
          </w:p>
          <w:p w:rsidR="00A44AE3" w:rsidRPr="003C0592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after="0" w:line="240" w:lineRule="auto"/>
              <w:ind w:right="306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Encuentro político de entidades Socias de la FPVCanarias</w:t>
            </w:r>
          </w:p>
          <w:p w:rsidR="00A44AE3" w:rsidRPr="003C0592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before="1" w:after="0" w:line="240" w:lineRule="auto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Gestión de grupo de trabajo-año internacional de la persona voluntaria</w:t>
            </w:r>
          </w:p>
          <w:p w:rsidR="00A44AE3" w:rsidRPr="003C0592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before="2" w:after="0" w:line="240" w:lineRule="auto"/>
              <w:ind w:right="444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Participación en redes: Gobierno Abierto, Cabildo y otras.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cstheme="minorHAnsi"/>
                <w:b/>
                <w:spacing w:val="-2"/>
                <w:sz w:val="24"/>
                <w:szCs w:val="24"/>
              </w:rPr>
            </w:pPr>
            <w:r w:rsidRPr="003C0592">
              <w:rPr>
                <w:rFonts w:cstheme="minorHAnsi"/>
                <w:b/>
                <w:spacing w:val="-2"/>
                <w:sz w:val="24"/>
                <w:szCs w:val="24"/>
              </w:rPr>
              <w:t>OPERATIVO APOYO</w:t>
            </w: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44AE3" w:rsidRPr="003C0592" w:rsidTr="006820EE">
        <w:trPr>
          <w:trHeight w:val="277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AE3" w:rsidRPr="003C0592" w:rsidRDefault="00A44AE3" w:rsidP="00C32DFE">
            <w:pPr>
              <w:ind w:right="57"/>
              <w:rPr>
                <w:rFonts w:cstheme="minorHAnsi"/>
                <w:b/>
                <w:sz w:val="24"/>
                <w:szCs w:val="24"/>
              </w:rPr>
            </w:pPr>
            <w:r w:rsidRPr="003C0592">
              <w:rPr>
                <w:rFonts w:cstheme="minorHAnsi"/>
                <w:b/>
                <w:sz w:val="24"/>
                <w:szCs w:val="24"/>
              </w:rPr>
              <w:lastRenderedPageBreak/>
              <w:t>2.2 Contribuir e influir en la</w:t>
            </w:r>
            <w:r w:rsidRPr="003C0592">
              <w:rPr>
                <w:rFonts w:cstheme="minorHAnsi"/>
                <w:b/>
                <w:sz w:val="24"/>
                <w:szCs w:val="24"/>
              </w:rPr>
              <w:t>s</w:t>
            </w:r>
            <w:r w:rsidRPr="003C0592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C0592">
              <w:rPr>
                <w:rFonts w:cstheme="minorHAnsi"/>
                <w:b/>
                <w:sz w:val="24"/>
                <w:szCs w:val="24"/>
              </w:rPr>
              <w:t xml:space="preserve">políticas públicas en las que el voluntariado debe o puede jugar un papel </w:t>
            </w:r>
            <w:r w:rsidRPr="003C0592">
              <w:rPr>
                <w:rFonts w:cstheme="minorHAnsi"/>
                <w:b/>
                <w:spacing w:val="-2"/>
                <w:sz w:val="24"/>
                <w:szCs w:val="24"/>
              </w:rPr>
              <w:t>fundamental</w:t>
            </w:r>
            <w:r w:rsidRPr="003C0592">
              <w:rPr>
                <w:rFonts w:cstheme="minorHAnsi"/>
                <w:b/>
                <w:spacing w:val="-2"/>
                <w:sz w:val="24"/>
                <w:szCs w:val="24"/>
              </w:rPr>
              <w:t>.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ind w:left="107" w:right="145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El voluntariado está presente en el diseño e implementación de políticas públicas y como herramienta clave en la respuesta a retos sociales.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ind w:left="107" w:right="155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Se establecen mecanismos formales de articulación entre entidades de voluntariado y administraciones públicas, que permiten la participación activa y consultiva del voluntariado en procesos de formulación, seguimiento y</w:t>
            </w:r>
            <w:r w:rsidRPr="003C0592">
              <w:rPr>
                <w:rFonts w:cstheme="minorHAnsi"/>
                <w:sz w:val="24"/>
                <w:szCs w:val="24"/>
              </w:rPr>
              <w:t xml:space="preserve"> </w:t>
            </w:r>
            <w:r w:rsidRPr="003C0592">
              <w:rPr>
                <w:rFonts w:cstheme="minorHAnsi"/>
                <w:sz w:val="24"/>
                <w:szCs w:val="24"/>
              </w:rPr>
              <w:t>evaluación de políticas públicas</w:t>
            </w:r>
            <w:r w:rsidRPr="003C0592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widowControl w:val="0"/>
              <w:numPr>
                <w:ilvl w:val="0"/>
                <w:numId w:val="5"/>
              </w:numPr>
              <w:tabs>
                <w:tab w:val="left" w:pos="464"/>
              </w:tabs>
              <w:autoSpaceDE w:val="0"/>
              <w:autoSpaceDN w:val="0"/>
              <w:spacing w:after="0" w:line="240" w:lineRule="auto"/>
              <w:ind w:right="156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Participación en redes: PVE, PTSC, Observatorio del voluntariado: el valor del voluntariado en el Siglo XXI.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5"/>
              </w:numPr>
              <w:tabs>
                <w:tab w:val="left" w:pos="464"/>
              </w:tabs>
              <w:autoSpaceDE w:val="0"/>
              <w:autoSpaceDN w:val="0"/>
              <w:spacing w:after="0" w:line="240" w:lineRule="auto"/>
              <w:ind w:right="156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Incidencia para la modificación de la Ley del Voluntariado de Canarias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rPr>
                <w:rFonts w:cstheme="minorHAnsi"/>
                <w:b/>
                <w:sz w:val="24"/>
                <w:szCs w:val="24"/>
              </w:rPr>
            </w:pPr>
            <w:r w:rsidRPr="003C0592">
              <w:rPr>
                <w:rFonts w:cstheme="minorHAnsi"/>
                <w:b/>
                <w:spacing w:val="-2"/>
                <w:sz w:val="24"/>
                <w:szCs w:val="24"/>
              </w:rPr>
              <w:t>OPERATIVO</w:t>
            </w:r>
          </w:p>
          <w:p w:rsidR="00A44AE3" w:rsidRPr="003C0592" w:rsidRDefault="00A44AE3" w:rsidP="00C32DFE">
            <w:pPr>
              <w:rPr>
                <w:rFonts w:cstheme="minorHAnsi"/>
                <w:b/>
                <w:sz w:val="24"/>
                <w:szCs w:val="24"/>
              </w:rPr>
            </w:pPr>
          </w:p>
          <w:p w:rsidR="00A44AE3" w:rsidRPr="003C0592" w:rsidRDefault="00A44AE3" w:rsidP="00C32DFE">
            <w:pPr>
              <w:rPr>
                <w:rFonts w:cstheme="minorHAnsi"/>
                <w:b/>
                <w:sz w:val="24"/>
                <w:szCs w:val="24"/>
              </w:rPr>
            </w:pPr>
          </w:p>
          <w:p w:rsidR="00A44AE3" w:rsidRPr="003C0592" w:rsidRDefault="00A44AE3" w:rsidP="00C32DFE">
            <w:pPr>
              <w:rPr>
                <w:rFonts w:cstheme="minorHAnsi"/>
                <w:b/>
                <w:sz w:val="24"/>
                <w:szCs w:val="24"/>
              </w:rPr>
            </w:pPr>
          </w:p>
          <w:p w:rsidR="00A44AE3" w:rsidRPr="003C0592" w:rsidRDefault="00A44AE3" w:rsidP="00C32DFE">
            <w:pPr>
              <w:ind w:left="107" w:right="57" w:firstLine="5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44AE3" w:rsidRPr="003C0592" w:rsidTr="00631340">
        <w:trPr>
          <w:trHeight w:val="1272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AE3" w:rsidRPr="003C0592" w:rsidRDefault="00A44AE3" w:rsidP="00C32DFE">
            <w:pPr>
              <w:rPr>
                <w:rFonts w:cstheme="minorHAnsi"/>
                <w:b/>
                <w:sz w:val="24"/>
                <w:szCs w:val="24"/>
              </w:rPr>
            </w:pPr>
            <w:r w:rsidRPr="003C0592">
              <w:rPr>
                <w:rFonts w:cstheme="minorHAnsi"/>
                <w:b/>
                <w:sz w:val="24"/>
                <w:szCs w:val="24"/>
              </w:rPr>
              <w:t>2.3 Comunicar y sensibilizar sobre el impacto y el valor social del voluntariado.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ind w:left="107" w:right="145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 xml:space="preserve">Existe un conocimiento sólido respecto al impacto del voluntariado en todo el </w:t>
            </w:r>
            <w:r w:rsidRPr="003C0592">
              <w:rPr>
                <w:rFonts w:cstheme="minorHAnsi"/>
                <w:spacing w:val="-2"/>
                <w:sz w:val="24"/>
                <w:szCs w:val="24"/>
              </w:rPr>
              <w:t xml:space="preserve">sistema </w:t>
            </w:r>
            <w:r w:rsidRPr="003C0592">
              <w:rPr>
                <w:rFonts w:cstheme="minorHAnsi"/>
                <w:sz w:val="24"/>
                <w:szCs w:val="24"/>
              </w:rPr>
              <w:t xml:space="preserve">socioeconómico; los resultados son difundidos entre </w:t>
            </w:r>
            <w:r w:rsidRPr="003C0592">
              <w:rPr>
                <w:rFonts w:cstheme="minorHAnsi"/>
                <w:sz w:val="24"/>
                <w:szCs w:val="24"/>
              </w:rPr>
              <w:lastRenderedPageBreak/>
              <w:t xml:space="preserve">sus grupos </w:t>
            </w:r>
            <w:r w:rsidR="006820EE">
              <w:rPr>
                <w:rFonts w:cstheme="minorHAnsi"/>
                <w:sz w:val="24"/>
                <w:szCs w:val="24"/>
              </w:rPr>
              <w:t>de interés.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ind w:left="107" w:right="104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lastRenderedPageBreak/>
              <w:t>Las herramientas de medición están disponibles y son usadas por algunas entidades.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widowControl w:val="0"/>
              <w:numPr>
                <w:ilvl w:val="0"/>
                <w:numId w:val="6"/>
              </w:numPr>
              <w:tabs>
                <w:tab w:val="left" w:pos="464"/>
              </w:tabs>
              <w:autoSpaceDE w:val="0"/>
              <w:autoSpaceDN w:val="0"/>
              <w:spacing w:after="0" w:line="240" w:lineRule="auto"/>
              <w:ind w:right="314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Quali-Vol: Reconocimiento público a entidades comprometidas con la calidad en el ciclo de gestión del voluntariado.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6"/>
              </w:numPr>
              <w:tabs>
                <w:tab w:val="left" w:pos="464"/>
              </w:tabs>
              <w:autoSpaceDE w:val="0"/>
              <w:autoSpaceDN w:val="0"/>
              <w:spacing w:after="0" w:line="240" w:lineRule="auto"/>
              <w:ind w:right="314"/>
              <w:rPr>
                <w:rFonts w:cstheme="minorHAnsi"/>
                <w:sz w:val="24"/>
                <w:szCs w:val="24"/>
              </w:rPr>
            </w:pPr>
            <w:r w:rsidRPr="003C0592">
              <w:rPr>
                <w:rFonts w:cstheme="minorHAnsi"/>
                <w:sz w:val="24"/>
                <w:szCs w:val="24"/>
              </w:rPr>
              <w:t>VOL+:Jornadas  sobre competencias adquiridas y CERTIFICA+</w:t>
            </w:r>
          </w:p>
          <w:p w:rsidR="00A44AE3" w:rsidRPr="003C0592" w:rsidRDefault="00A44AE3" w:rsidP="00C32DFE">
            <w:pPr>
              <w:tabs>
                <w:tab w:val="left" w:pos="463"/>
              </w:tabs>
              <w:spacing w:before="21"/>
              <w:ind w:left="463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:rsidR="00A44AE3" w:rsidRPr="003C0592" w:rsidRDefault="00A44AE3" w:rsidP="00C32DFE">
            <w:pPr>
              <w:rPr>
                <w:rFonts w:cstheme="minorHAnsi"/>
                <w:b/>
                <w:spacing w:val="-2"/>
                <w:sz w:val="24"/>
                <w:szCs w:val="24"/>
              </w:rPr>
            </w:pPr>
            <w:r w:rsidRPr="003C0592">
              <w:rPr>
                <w:rFonts w:cstheme="minorHAnsi"/>
                <w:b/>
                <w:spacing w:val="-2"/>
                <w:sz w:val="24"/>
                <w:szCs w:val="24"/>
              </w:rPr>
              <w:t>OPERATIVO</w:t>
            </w:r>
          </w:p>
        </w:tc>
      </w:tr>
    </w:tbl>
    <w:p w:rsidR="00A44AE3" w:rsidRDefault="00A44AE3" w:rsidP="00A44AE3">
      <w:pPr>
        <w:spacing w:after="0" w:line="240" w:lineRule="auto"/>
        <w:rPr>
          <w:rFonts w:eastAsia="Calibri" w:cstheme="minorHAnsi"/>
          <w:b/>
          <w:sz w:val="24"/>
          <w:szCs w:val="24"/>
          <w:lang w:eastAsia="en-US"/>
        </w:rPr>
      </w:pPr>
    </w:p>
    <w:p w:rsidR="00A44AE3" w:rsidRPr="005D2A37" w:rsidRDefault="00A44AE3" w:rsidP="00A44AE3">
      <w:pPr>
        <w:pStyle w:val="Ttulo1"/>
        <w:rPr>
          <w:rFonts w:ascii="Cambria" w:eastAsia="Calibri" w:hAnsi="Cambria" w:cs="Times New Roman"/>
          <w:sz w:val="32"/>
          <w:szCs w:val="32"/>
          <w:lang w:eastAsia="en-US"/>
        </w:rPr>
      </w:pPr>
      <w:r w:rsidRPr="00243AB1">
        <w:rPr>
          <w:rFonts w:eastAsia="Calibri"/>
          <w:lang w:eastAsia="en-US"/>
        </w:rPr>
        <w:t>Eje3.Adaptación de las entidades Socias</w:t>
      </w:r>
      <w:r w:rsidR="006820EE">
        <w:rPr>
          <w:rFonts w:eastAsia="Calibri"/>
          <w:lang w:eastAsia="en-US"/>
        </w:rPr>
        <w:t xml:space="preserve"> a los cambios y crisis actuales</w:t>
      </w:r>
    </w:p>
    <w:tbl>
      <w:tblPr>
        <w:tblW w:w="14652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21"/>
        <w:gridCol w:w="2302"/>
        <w:gridCol w:w="2348"/>
        <w:gridCol w:w="5784"/>
        <w:gridCol w:w="1797"/>
      </w:tblGrid>
      <w:tr w:rsidR="00A44AE3" w:rsidRPr="003C0592" w:rsidTr="00C32DFE">
        <w:trPr>
          <w:trHeight w:val="35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7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Objetivo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7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</w:rPr>
              <w:t xml:space="preserve">Resultado </w:t>
            </w:r>
            <w:r w:rsidRPr="003C0592">
              <w:rPr>
                <w:rFonts w:cstheme="minorHAnsi"/>
                <w:b/>
                <w:color w:val="FFFFFF"/>
                <w:spacing w:val="-2"/>
              </w:rPr>
              <w:t>Estratégico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7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</w:rPr>
              <w:t xml:space="preserve">Resultado </w:t>
            </w:r>
            <w:r w:rsidRPr="003C0592">
              <w:rPr>
                <w:rFonts w:cstheme="minorHAnsi"/>
                <w:b/>
                <w:color w:val="FFFFFF"/>
                <w:spacing w:val="-2"/>
              </w:rPr>
              <w:t>Intermedio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4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Acción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</w:tcPr>
          <w:p w:rsidR="00A44AE3" w:rsidRPr="003C0592" w:rsidRDefault="00A44AE3" w:rsidP="00C32DFE">
            <w:pPr>
              <w:spacing w:line="268" w:lineRule="exact"/>
              <w:ind w:left="106"/>
              <w:jc w:val="center"/>
              <w:rPr>
                <w:rFonts w:cstheme="minorHAnsi"/>
                <w:b/>
              </w:rPr>
            </w:pPr>
            <w:r w:rsidRPr="003C0592">
              <w:rPr>
                <w:rFonts w:cstheme="minorHAnsi"/>
                <w:b/>
                <w:color w:val="FFFFFF"/>
                <w:spacing w:val="-2"/>
              </w:rPr>
              <w:t>Proceso</w:t>
            </w:r>
          </w:p>
        </w:tc>
      </w:tr>
      <w:tr w:rsidR="00A44AE3" w:rsidRPr="003C0592" w:rsidTr="0026202D">
        <w:trPr>
          <w:trHeight w:val="1282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AE3" w:rsidRPr="003C0592" w:rsidRDefault="00A44AE3" w:rsidP="00C32DFE">
            <w:pPr>
              <w:spacing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  <w:r w:rsidRPr="00243AB1"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  <w:t>3.1Reconocer</w:t>
            </w:r>
            <w:r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43AB1"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  <w:t>el valor del voluntariado dentro de las entidades</w:t>
            </w:r>
            <w:r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243AB1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Cs/>
                <w:sz w:val="24"/>
                <w:szCs w:val="24"/>
                <w:lang w:eastAsia="en-US"/>
              </w:rPr>
            </w:pPr>
            <w:r w:rsidRPr="00243AB1">
              <w:rPr>
                <w:rFonts w:eastAsia="Calibri" w:cstheme="minorHAnsi"/>
                <w:bCs/>
                <w:sz w:val="24"/>
                <w:szCs w:val="24"/>
                <w:lang w:eastAsia="en-US"/>
              </w:rPr>
              <w:t>Todas las entidades socias deben de incorporar personas voluntarias en su gestión.  Las entidades socias tienen que  suscribir y asumir el Código-Guía sobre Ética y Voluntariado.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243AB1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Cs/>
                <w:sz w:val="24"/>
                <w:szCs w:val="24"/>
                <w:lang w:eastAsia="en-US"/>
              </w:rPr>
            </w:pPr>
            <w:r w:rsidRPr="00243AB1">
              <w:rPr>
                <w:rFonts w:eastAsia="Calibri" w:cstheme="minorHAnsi"/>
                <w:bCs/>
                <w:sz w:val="24"/>
                <w:szCs w:val="24"/>
                <w:lang w:eastAsia="en-US"/>
              </w:rPr>
              <w:t>Las entidades socias reportan que al menos algunas  incorporan personas voluntarias en su gestión interna. Todas las enti</w:t>
            </w:r>
            <w:r>
              <w:rPr>
                <w:rFonts w:eastAsia="Calibri" w:cstheme="minorHAnsi"/>
                <w:bCs/>
                <w:sz w:val="24"/>
                <w:szCs w:val="24"/>
                <w:lang w:eastAsia="en-US"/>
              </w:rPr>
              <w:t xml:space="preserve">dades socias de la FPVCanarias </w:t>
            </w:r>
            <w:r w:rsidRPr="00243AB1">
              <w:rPr>
                <w:rFonts w:eastAsia="Calibri" w:cstheme="minorHAnsi"/>
                <w:bCs/>
                <w:sz w:val="24"/>
                <w:szCs w:val="24"/>
                <w:lang w:eastAsia="en-US"/>
              </w:rPr>
              <w:t>han suscrito el Código- Guía sobre Ética y Voluntariado</w:t>
            </w:r>
            <w:r>
              <w:rPr>
                <w:rFonts w:eastAsia="Calibri" w:cstheme="minorHAnsi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before="2" w:after="0" w:line="240" w:lineRule="auto"/>
              <w:ind w:right="444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Ética: Difusión del Código-Guía sobre  Ética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243AB1">
              <w:rPr>
                <w:rFonts w:cstheme="minorHAnsi"/>
                <w:sz w:val="24"/>
                <w:szCs w:val="24"/>
              </w:rPr>
              <w:t xml:space="preserve">y Voluntariado. </w:t>
            </w:r>
          </w:p>
          <w:p w:rsidR="00A44AE3" w:rsidRPr="003C0592" w:rsidRDefault="00A44AE3" w:rsidP="00C32DFE">
            <w:pPr>
              <w:numPr>
                <w:ilvl w:val="0"/>
                <w:numId w:val="4"/>
              </w:numPr>
              <w:tabs>
                <w:tab w:val="left" w:pos="464"/>
              </w:tabs>
              <w:spacing w:before="2" w:after="0" w:line="240" w:lineRule="auto"/>
              <w:ind w:right="444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 xml:space="preserve"> Étic</w:t>
            </w:r>
            <w:r>
              <w:rPr>
                <w:rFonts w:cstheme="minorHAnsi"/>
                <w:sz w:val="24"/>
                <w:szCs w:val="24"/>
              </w:rPr>
              <w:t xml:space="preserve">a: Funcionamiento de la vocalía </w:t>
            </w:r>
            <w:r w:rsidRPr="00243AB1">
              <w:rPr>
                <w:rFonts w:cstheme="minorHAnsi"/>
                <w:sz w:val="24"/>
                <w:szCs w:val="24"/>
              </w:rPr>
              <w:t>correspondiente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3C0592" w:rsidRDefault="00A44AE3" w:rsidP="00C32DFE">
            <w:pPr>
              <w:widowControl w:val="0"/>
              <w:autoSpaceDE w:val="0"/>
              <w:autoSpaceDN w:val="0"/>
              <w:spacing w:before="159" w:after="0" w:line="240" w:lineRule="auto"/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</w:pPr>
            <w:r w:rsidRPr="00243AB1">
              <w:rPr>
                <w:rFonts w:eastAsia="Calibri" w:cstheme="minorHAnsi"/>
                <w:b/>
                <w:bCs/>
                <w:sz w:val="24"/>
                <w:szCs w:val="24"/>
                <w:lang w:eastAsia="en-US"/>
              </w:rPr>
              <w:t>OPERATIVO APOYO</w:t>
            </w:r>
          </w:p>
        </w:tc>
      </w:tr>
      <w:tr w:rsidR="00A44AE3" w:rsidRPr="003C0592" w:rsidTr="00C32DFE">
        <w:trPr>
          <w:trHeight w:val="277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AE3" w:rsidRPr="003C0592" w:rsidRDefault="00A44AE3" w:rsidP="00C32DFE">
            <w:pPr>
              <w:ind w:right="57"/>
              <w:rPr>
                <w:rFonts w:cstheme="minorHAnsi"/>
                <w:b/>
                <w:sz w:val="24"/>
                <w:szCs w:val="24"/>
              </w:rPr>
            </w:pPr>
            <w:r w:rsidRPr="00243AB1">
              <w:rPr>
                <w:rFonts w:cstheme="minorHAnsi"/>
                <w:b/>
                <w:sz w:val="24"/>
                <w:szCs w:val="24"/>
              </w:rPr>
              <w:lastRenderedPageBreak/>
              <w:t>3.2 Promover la innovación social en el ámbito del voluntariado</w:t>
            </w:r>
            <w:r>
              <w:rPr>
                <w:rFonts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3C0592" w:rsidRDefault="00A44AE3" w:rsidP="00C32DFE">
            <w:pPr>
              <w:ind w:left="107" w:right="145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Las entidades socias de la FPVCanarias  tienen que disponer de planes y programas de voluntariado adaptadas a los diferentes perfiles y a las nuevas tendencias.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3C0592" w:rsidRDefault="00A44AE3" w:rsidP="00C32DFE">
            <w:pPr>
              <w:ind w:left="107" w:right="155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Al menos  un 50% de las socias deben incorporan planes y programas de voluntariado adaptados a los diferentes perfiles y las nuevas tendencias.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Default="00A44AE3" w:rsidP="00C32DFE">
            <w:pPr>
              <w:widowControl w:val="0"/>
              <w:numPr>
                <w:ilvl w:val="0"/>
                <w:numId w:val="5"/>
              </w:numPr>
              <w:tabs>
                <w:tab w:val="left" w:pos="464"/>
              </w:tabs>
              <w:autoSpaceDE w:val="0"/>
              <w:autoSpaceDN w:val="0"/>
              <w:spacing w:after="0" w:line="240" w:lineRule="auto"/>
              <w:ind w:right="156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Quali-Vol: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243AB1">
              <w:rPr>
                <w:rFonts w:cstheme="minorHAnsi"/>
                <w:sz w:val="24"/>
                <w:szCs w:val="24"/>
              </w:rPr>
              <w:t>Reconocimiento a la calidad en la gestión de</w:t>
            </w:r>
            <w:r>
              <w:rPr>
                <w:rFonts w:cstheme="minorHAnsi"/>
                <w:sz w:val="24"/>
                <w:szCs w:val="24"/>
              </w:rPr>
              <w:t>l voluntariado para entidades</w:t>
            </w:r>
          </w:p>
          <w:p w:rsidR="00A44AE3" w:rsidRPr="003C0592" w:rsidRDefault="00A44AE3" w:rsidP="00C32DFE">
            <w:pPr>
              <w:widowControl w:val="0"/>
              <w:numPr>
                <w:ilvl w:val="0"/>
                <w:numId w:val="5"/>
              </w:numPr>
              <w:tabs>
                <w:tab w:val="left" w:pos="464"/>
              </w:tabs>
              <w:autoSpaceDE w:val="0"/>
              <w:autoSpaceDN w:val="0"/>
              <w:spacing w:after="0" w:line="240" w:lineRule="auto"/>
              <w:ind w:right="156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Certifica+:Acompañamiento a entidades en el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243AB1">
              <w:rPr>
                <w:rFonts w:cstheme="minorHAnsi"/>
                <w:sz w:val="24"/>
                <w:szCs w:val="24"/>
              </w:rPr>
              <w:t>diseño de formaciones de voluntariado con mejora competencial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3C0592" w:rsidRDefault="00A44AE3" w:rsidP="00C32DFE">
            <w:pPr>
              <w:ind w:right="57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OPERATIVO APOYO</w:t>
            </w:r>
          </w:p>
        </w:tc>
      </w:tr>
      <w:tr w:rsidR="00A44AE3" w:rsidRPr="003C0592" w:rsidTr="00631340">
        <w:trPr>
          <w:trHeight w:val="1556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AE3" w:rsidRPr="003C0592" w:rsidRDefault="00A44AE3" w:rsidP="00C32DFE">
            <w:pPr>
              <w:rPr>
                <w:rFonts w:cstheme="minorHAnsi"/>
                <w:b/>
                <w:sz w:val="24"/>
                <w:szCs w:val="24"/>
              </w:rPr>
            </w:pPr>
            <w:r w:rsidRPr="00243AB1">
              <w:rPr>
                <w:rFonts w:cstheme="minorHAnsi"/>
                <w:b/>
                <w:sz w:val="24"/>
                <w:szCs w:val="24"/>
              </w:rPr>
              <w:t>3.3 Desarrollar programas formativos para profesionales y personal voluntario, prestando especial atención en desarrollar conocimiento en habilidades en áreas críticas.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3C0592" w:rsidRDefault="00A44AE3" w:rsidP="00C32DFE">
            <w:pPr>
              <w:ind w:left="107" w:right="145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En todas las entidades de voluntariado existe una figura referente que cuenta con formación específica en la gestión y coordinación de voluntariado.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3C0592" w:rsidRDefault="00A44AE3" w:rsidP="00C32DFE">
            <w:pPr>
              <w:ind w:left="107" w:right="104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La figura de la persona responsable de voluntariado  tiene  que estar  implantada en al menos un  50% de las entidades socias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243AB1" w:rsidRDefault="00A44AE3" w:rsidP="00C32DFE">
            <w:pPr>
              <w:tabs>
                <w:tab w:val="left" w:pos="463"/>
              </w:tabs>
              <w:spacing w:before="21"/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  <w:u w:val="single"/>
              </w:rPr>
              <w:t>Cursos:</w:t>
            </w:r>
          </w:p>
          <w:p w:rsidR="00A44AE3" w:rsidRDefault="00A44AE3" w:rsidP="00C32DFE">
            <w:pPr>
              <w:numPr>
                <w:ilvl w:val="0"/>
                <w:numId w:val="5"/>
              </w:numPr>
              <w:tabs>
                <w:tab w:val="left" w:pos="463"/>
              </w:tabs>
              <w:spacing w:before="21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V</w:t>
            </w:r>
            <w:r w:rsidRPr="00243AB1">
              <w:rPr>
                <w:rFonts w:cstheme="minorHAnsi"/>
                <w:sz w:val="24"/>
                <w:szCs w:val="24"/>
              </w:rPr>
              <w:t>o</w:t>
            </w:r>
            <w:r>
              <w:rPr>
                <w:rFonts w:cstheme="minorHAnsi"/>
                <w:sz w:val="24"/>
                <w:szCs w:val="24"/>
              </w:rPr>
              <w:t>luntariado en Plan de Igualdad.</w:t>
            </w:r>
          </w:p>
          <w:p w:rsidR="00A44AE3" w:rsidRPr="00243AB1" w:rsidRDefault="00A44AE3" w:rsidP="00C32DFE">
            <w:pPr>
              <w:numPr>
                <w:ilvl w:val="0"/>
                <w:numId w:val="5"/>
              </w:numPr>
              <w:tabs>
                <w:tab w:val="left" w:pos="463"/>
              </w:tabs>
              <w:spacing w:before="21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 ciclo de gestión de las personas v</w:t>
            </w:r>
            <w:r w:rsidRPr="00243AB1">
              <w:rPr>
                <w:rFonts w:cstheme="minorHAnsi"/>
                <w:sz w:val="24"/>
                <w:szCs w:val="24"/>
              </w:rPr>
              <w:t>oluntarias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243AB1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A44AE3" w:rsidRDefault="00A44AE3" w:rsidP="00C32DFE">
            <w:pPr>
              <w:numPr>
                <w:ilvl w:val="0"/>
                <w:numId w:val="5"/>
              </w:numPr>
              <w:tabs>
                <w:tab w:val="left" w:pos="463"/>
              </w:tabs>
              <w:spacing w:before="21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Elaboración de programas y proyectos en l</w:t>
            </w:r>
            <w:r>
              <w:rPr>
                <w:rFonts w:cstheme="minorHAnsi"/>
                <w:sz w:val="24"/>
                <w:szCs w:val="24"/>
              </w:rPr>
              <w:t>as entidades de voluntariado.</w:t>
            </w:r>
          </w:p>
          <w:p w:rsidR="00A44AE3" w:rsidRDefault="00A44AE3" w:rsidP="00C32DFE">
            <w:pPr>
              <w:numPr>
                <w:ilvl w:val="0"/>
                <w:numId w:val="5"/>
              </w:numPr>
              <w:tabs>
                <w:tab w:val="left" w:pos="463"/>
              </w:tabs>
              <w:spacing w:before="21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Trabajo en equipo. </w:t>
            </w:r>
          </w:p>
          <w:p w:rsidR="00A44AE3" w:rsidRDefault="00A44AE3" w:rsidP="00C32DFE">
            <w:pPr>
              <w:numPr>
                <w:ilvl w:val="0"/>
                <w:numId w:val="5"/>
              </w:numPr>
              <w:tabs>
                <w:tab w:val="left" w:pos="463"/>
              </w:tabs>
              <w:spacing w:before="21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Comunicación interpersonal. </w:t>
            </w:r>
          </w:p>
          <w:p w:rsidR="00A44AE3" w:rsidRDefault="00A44AE3" w:rsidP="00C32DFE">
            <w:pPr>
              <w:numPr>
                <w:ilvl w:val="0"/>
                <w:numId w:val="5"/>
              </w:numPr>
              <w:tabs>
                <w:tab w:val="left" w:pos="463"/>
              </w:tabs>
              <w:spacing w:before="21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Anális</w:t>
            </w:r>
            <w:r>
              <w:rPr>
                <w:rFonts w:cstheme="minorHAnsi"/>
                <w:sz w:val="24"/>
                <w:szCs w:val="24"/>
              </w:rPr>
              <w:t xml:space="preserve">is y resolución de problemas. </w:t>
            </w:r>
          </w:p>
          <w:p w:rsidR="00A44AE3" w:rsidRDefault="00A44AE3" w:rsidP="00C32DFE">
            <w:pPr>
              <w:numPr>
                <w:ilvl w:val="0"/>
                <w:numId w:val="5"/>
              </w:numPr>
              <w:tabs>
                <w:tab w:val="left" w:pos="463"/>
              </w:tabs>
              <w:spacing w:before="21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Metodología para la gesti</w:t>
            </w:r>
            <w:r>
              <w:rPr>
                <w:rFonts w:cstheme="minorHAnsi"/>
                <w:sz w:val="24"/>
                <w:szCs w:val="24"/>
              </w:rPr>
              <w:t xml:space="preserve">ón de equipos para la mejora de </w:t>
            </w:r>
            <w:r w:rsidRPr="00243AB1">
              <w:rPr>
                <w:rFonts w:cstheme="minorHAnsi"/>
                <w:sz w:val="24"/>
                <w:szCs w:val="24"/>
              </w:rPr>
              <w:t>organización en l</w:t>
            </w:r>
            <w:r>
              <w:rPr>
                <w:rFonts w:cstheme="minorHAnsi"/>
                <w:sz w:val="24"/>
                <w:szCs w:val="24"/>
              </w:rPr>
              <w:t xml:space="preserve">as entidades de </w:t>
            </w:r>
            <w:r>
              <w:rPr>
                <w:rFonts w:cstheme="minorHAnsi"/>
                <w:sz w:val="24"/>
                <w:szCs w:val="24"/>
              </w:rPr>
              <w:lastRenderedPageBreak/>
              <w:t>voluntariado.</w:t>
            </w:r>
          </w:p>
          <w:p w:rsidR="00A44AE3" w:rsidRPr="003C0592" w:rsidRDefault="00A44AE3" w:rsidP="00C32DFE">
            <w:pPr>
              <w:numPr>
                <w:ilvl w:val="0"/>
                <w:numId w:val="5"/>
              </w:numPr>
              <w:tabs>
                <w:tab w:val="left" w:pos="463"/>
              </w:tabs>
              <w:spacing w:before="21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243AB1">
              <w:rPr>
                <w:rFonts w:cstheme="minorHAnsi"/>
                <w:sz w:val="24"/>
                <w:szCs w:val="24"/>
              </w:rPr>
              <w:t>Sostenibilidad económica para entidades sociales y deportivas.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A44AE3" w:rsidRPr="003C0592" w:rsidRDefault="00A44AE3" w:rsidP="00C32DFE">
            <w:pPr>
              <w:rPr>
                <w:rFonts w:cstheme="minorHAnsi"/>
                <w:b/>
                <w:spacing w:val="-2"/>
                <w:sz w:val="24"/>
                <w:szCs w:val="24"/>
              </w:rPr>
            </w:pPr>
            <w:r>
              <w:rPr>
                <w:rFonts w:cstheme="minorHAnsi"/>
                <w:b/>
                <w:spacing w:val="-2"/>
                <w:sz w:val="24"/>
                <w:szCs w:val="24"/>
              </w:rPr>
              <w:lastRenderedPageBreak/>
              <w:t xml:space="preserve">OPERATIVO </w:t>
            </w:r>
          </w:p>
        </w:tc>
      </w:tr>
    </w:tbl>
    <w:p w:rsidR="0026202D" w:rsidRDefault="0026202D" w:rsidP="00A44AE3">
      <w:pPr>
        <w:pStyle w:val="Ttulo1"/>
        <w:rPr>
          <w:rFonts w:eastAsia="Calibri"/>
          <w:lang w:eastAsia="en-US"/>
        </w:rPr>
      </w:pPr>
    </w:p>
    <w:p w:rsidR="00E571B8" w:rsidRPr="00A44AE3" w:rsidRDefault="00E571B8" w:rsidP="00A44AE3">
      <w:pPr>
        <w:pStyle w:val="Ttulo1"/>
        <w:rPr>
          <w:rFonts w:eastAsia="Calibri"/>
          <w:lang w:eastAsia="en-US"/>
        </w:rPr>
      </w:pPr>
      <w:r w:rsidRPr="003A6DF8">
        <w:rPr>
          <w:rFonts w:eastAsia="Calibri"/>
          <w:lang w:eastAsia="en-US"/>
        </w:rPr>
        <w:t xml:space="preserve">Eje transversal: Diseño y desarrollo del ecosistema del </w:t>
      </w:r>
      <w:r w:rsidRPr="003A6DF8">
        <w:rPr>
          <w:rFonts w:eastAsia="Calibri"/>
          <w:spacing w:val="-2"/>
          <w:lang w:eastAsia="en-US"/>
        </w:rPr>
        <w:t>voluntariado</w:t>
      </w:r>
    </w:p>
    <w:tbl>
      <w:tblPr>
        <w:tblStyle w:val="TableNormal"/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26"/>
        <w:gridCol w:w="2813"/>
        <w:gridCol w:w="2213"/>
        <w:gridCol w:w="5386"/>
        <w:gridCol w:w="1634"/>
      </w:tblGrid>
      <w:tr w:rsidR="00E571B8" w:rsidRPr="006820EE" w:rsidTr="00A44AE3">
        <w:trPr>
          <w:trHeight w:val="537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E571B8" w:rsidRPr="006820EE" w:rsidRDefault="00E571B8" w:rsidP="00A44AE3">
            <w:pPr>
              <w:spacing w:line="268" w:lineRule="exact"/>
              <w:ind w:left="107"/>
              <w:jc w:val="center"/>
              <w:rPr>
                <w:rFonts w:asciiTheme="minorHAnsi" w:hAnsiTheme="minorHAnsi" w:cstheme="minorHAnsi"/>
                <w:b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color w:val="FFFFFF"/>
                <w:spacing w:val="-2"/>
                <w:lang w:val="es-ES"/>
              </w:rPr>
              <w:t>Objetivo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E571B8" w:rsidRPr="006820EE" w:rsidRDefault="00E571B8" w:rsidP="00A44AE3">
            <w:pPr>
              <w:spacing w:line="268" w:lineRule="exact"/>
              <w:ind w:left="107"/>
              <w:jc w:val="center"/>
              <w:rPr>
                <w:rFonts w:asciiTheme="minorHAnsi" w:hAnsiTheme="minorHAnsi" w:cstheme="minorHAnsi"/>
                <w:b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color w:val="FFFFFF"/>
                <w:lang w:val="es-ES"/>
              </w:rPr>
              <w:t xml:space="preserve">Resultado  </w:t>
            </w:r>
            <w:r w:rsidRPr="006820EE">
              <w:rPr>
                <w:rFonts w:asciiTheme="minorHAnsi" w:hAnsiTheme="minorHAnsi" w:cstheme="minorHAnsi"/>
                <w:b/>
                <w:color w:val="FFFFFF"/>
                <w:spacing w:val="-2"/>
                <w:lang w:val="es-ES"/>
              </w:rPr>
              <w:t>Estratégico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E571B8" w:rsidRPr="006820EE" w:rsidRDefault="00E571B8" w:rsidP="00A44AE3">
            <w:pPr>
              <w:spacing w:line="268" w:lineRule="exact"/>
              <w:ind w:left="107"/>
              <w:jc w:val="center"/>
              <w:rPr>
                <w:rFonts w:asciiTheme="minorHAnsi" w:hAnsiTheme="minorHAnsi" w:cstheme="minorHAnsi"/>
                <w:b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color w:val="FFFFFF"/>
                <w:spacing w:val="-2"/>
                <w:lang w:val="es-ES"/>
              </w:rPr>
              <w:t>Resultado</w:t>
            </w:r>
            <w:r w:rsidR="00A44AE3" w:rsidRPr="006820EE">
              <w:rPr>
                <w:rFonts w:asciiTheme="minorHAnsi" w:hAnsiTheme="minorHAnsi" w:cstheme="minorHAnsi"/>
                <w:b/>
                <w:lang w:val="es-ES"/>
              </w:rPr>
              <w:t xml:space="preserve"> </w:t>
            </w:r>
            <w:r w:rsidRPr="006820EE">
              <w:rPr>
                <w:rFonts w:asciiTheme="minorHAnsi" w:hAnsiTheme="minorHAnsi" w:cstheme="minorHAnsi"/>
                <w:b/>
                <w:color w:val="FFFFFF"/>
                <w:spacing w:val="-2"/>
                <w:lang w:val="es-ES"/>
              </w:rPr>
              <w:t>Intermedio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E571B8" w:rsidRPr="006820EE" w:rsidRDefault="00E571B8" w:rsidP="00A44AE3">
            <w:pPr>
              <w:spacing w:line="268" w:lineRule="exact"/>
              <w:ind w:left="105"/>
              <w:jc w:val="center"/>
              <w:rPr>
                <w:rFonts w:asciiTheme="minorHAnsi" w:hAnsiTheme="minorHAnsi" w:cstheme="minorHAnsi"/>
                <w:b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color w:val="FFFFFF"/>
                <w:spacing w:val="-2"/>
                <w:lang w:val="es-ES"/>
              </w:rPr>
              <w:t>Acción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1292D"/>
            <w:hideMark/>
          </w:tcPr>
          <w:p w:rsidR="00E571B8" w:rsidRPr="006820EE" w:rsidRDefault="00E571B8" w:rsidP="00A44AE3">
            <w:pPr>
              <w:spacing w:line="268" w:lineRule="exact"/>
              <w:ind w:left="108"/>
              <w:jc w:val="center"/>
              <w:rPr>
                <w:rFonts w:asciiTheme="minorHAnsi" w:hAnsiTheme="minorHAnsi" w:cstheme="minorHAnsi"/>
                <w:b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color w:val="FFFFFF"/>
                <w:spacing w:val="-2"/>
                <w:lang w:val="es-ES"/>
              </w:rPr>
              <w:t>Proceso</w:t>
            </w:r>
          </w:p>
        </w:tc>
      </w:tr>
      <w:tr w:rsidR="00E571B8" w:rsidRPr="003A6DF8" w:rsidTr="006820EE">
        <w:trPr>
          <w:trHeight w:val="2196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71B8" w:rsidRPr="006820EE" w:rsidRDefault="00E571B8" w:rsidP="006820EE">
            <w:pPr>
              <w:spacing w:before="157"/>
              <w:ind w:left="194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 xml:space="preserve">4.1Promover acciones de trabajo conjunto y en alianza entre las distintas instituciones y organizaciones del ecosistema del </w:t>
            </w:r>
            <w:r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voluntariado.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E571B8" w:rsidP="00A44AE3">
            <w:pPr>
              <w:ind w:left="107" w:right="89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La FPVCanari</w:t>
            </w:r>
            <w:r w:rsid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as tiene que incorporar nuevas e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ntidades socias provenientes de diversos ámbitos y, en todo caso contar con relaciones estables con entidades no socias representativas de diferentes </w:t>
            </w: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>ámbitos.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6820EE" w:rsidP="00A44AE3">
            <w:pPr>
              <w:ind w:left="107" w:right="135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Incorporar, </w:t>
            </w:r>
            <w:r w:rsidR="00E571B8"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al menos </w:t>
            </w: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,</w:t>
            </w:r>
            <w:r w:rsidR="00E571B8"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3 entidades socias</w:t>
            </w: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nuevas</w:t>
            </w:r>
            <w:r w:rsidR="00E571B8"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E571B8" w:rsidP="00A44AE3">
            <w:pPr>
              <w:numPr>
                <w:ilvl w:val="0"/>
                <w:numId w:val="10"/>
              </w:numPr>
              <w:tabs>
                <w:tab w:val="left" w:pos="465"/>
              </w:tabs>
              <w:ind w:right="461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Órganos de gobierno: Asamblea y Junta Directiva</w:t>
            </w:r>
          </w:p>
          <w:p w:rsidR="00E571B8" w:rsidRPr="006820EE" w:rsidRDefault="006820EE" w:rsidP="00A44AE3">
            <w:pPr>
              <w:numPr>
                <w:ilvl w:val="0"/>
                <w:numId w:val="10"/>
              </w:numPr>
              <w:tabs>
                <w:tab w:val="left" w:pos="465"/>
              </w:tabs>
              <w:spacing w:before="1"/>
              <w:ind w:right="259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Planes de apoyo a las </w:t>
            </w:r>
            <w:r w:rsidR="00E571B8"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entidades socias.</w:t>
            </w:r>
          </w:p>
          <w:p w:rsidR="00E571B8" w:rsidRPr="006820EE" w:rsidRDefault="006820EE" w:rsidP="00A44AE3">
            <w:pPr>
              <w:numPr>
                <w:ilvl w:val="0"/>
                <w:numId w:val="10"/>
              </w:numPr>
              <w:tabs>
                <w:tab w:val="left" w:pos="465"/>
              </w:tabs>
              <w:spacing w:line="270" w:lineRule="atLeast"/>
              <w:ind w:right="1101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Digitalización </w:t>
            </w:r>
            <w:r w:rsidR="00E571B8"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de documentos de la FPVCanarias.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E571B8" w:rsidP="00A44AE3">
            <w:pPr>
              <w:spacing w:line="268" w:lineRule="exact"/>
              <w:ind w:left="108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OPERATIVO</w:t>
            </w:r>
          </w:p>
        </w:tc>
      </w:tr>
      <w:tr w:rsidR="00E571B8" w:rsidRPr="003A6DF8" w:rsidTr="00631340">
        <w:trPr>
          <w:trHeight w:val="989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1B8" w:rsidRPr="006820EE" w:rsidRDefault="00E571B8" w:rsidP="006820EE">
            <w:pPr>
              <w:spacing w:before="11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</w:p>
          <w:p w:rsidR="00E571B8" w:rsidRPr="006820EE" w:rsidRDefault="006820EE" w:rsidP="006820EE">
            <w:pPr>
              <w:ind w:left="194" w:right="151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 xml:space="preserve"> </w:t>
            </w:r>
            <w:r w:rsidR="00E571B8"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 xml:space="preserve">4.2Fomentar una mayor diversificación de participación entre ámbitos y entidades de </w:t>
            </w:r>
            <w:r w:rsidR="00E571B8"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voluntariado.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E571B8" w:rsidP="00A44AE3">
            <w:pPr>
              <w:ind w:left="107" w:right="89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La FPVCanarias  incorpora nuevas entidades socias  provenientes de diversos ámbitos.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6820EE" w:rsidP="00A44AE3">
            <w:pPr>
              <w:ind w:left="107" w:right="135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Se han incorporado </w:t>
            </w:r>
            <w:r w:rsidR="00E571B8"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4 </w:t>
            </w: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nuevas </w:t>
            </w:r>
            <w:r w:rsidR="00E571B8"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entidades socias.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E571B8" w:rsidRPr="006820EE" w:rsidRDefault="00E571B8" w:rsidP="00A44AE3">
            <w:pPr>
              <w:numPr>
                <w:ilvl w:val="0"/>
                <w:numId w:val="11"/>
              </w:numPr>
              <w:tabs>
                <w:tab w:val="left" w:pos="465"/>
              </w:tabs>
              <w:ind w:right="232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Realizar contactos y acercamientos con diferentes entidades de voluntariado para dar a conocer la  FPVCanarias y facilitar su incorporación a la red.</w:t>
            </w:r>
          </w:p>
          <w:p w:rsidR="00E571B8" w:rsidRPr="006820EE" w:rsidRDefault="00E571B8" w:rsidP="00A44AE3">
            <w:pPr>
              <w:numPr>
                <w:ilvl w:val="0"/>
                <w:numId w:val="11"/>
              </w:numPr>
              <w:tabs>
                <w:tab w:val="left" w:pos="465"/>
              </w:tabs>
              <w:spacing w:before="1"/>
              <w:ind w:right="309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Promover la participación de entidades de distintos ámbitos de voluntariado, facilitando el establecimiento de alianzas y acciones 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lastRenderedPageBreak/>
              <w:t>conjuntas</w:t>
            </w:r>
          </w:p>
          <w:p w:rsidR="00E571B8" w:rsidRPr="006820EE" w:rsidRDefault="00E571B8" w:rsidP="00A44AE3">
            <w:pPr>
              <w:spacing w:line="248" w:lineRule="exact"/>
              <w:ind w:left="465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E571B8" w:rsidP="00A44AE3">
            <w:pPr>
              <w:spacing w:line="268" w:lineRule="exact"/>
              <w:ind w:left="108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lastRenderedPageBreak/>
              <w:t>OPERATIVO</w:t>
            </w:r>
          </w:p>
        </w:tc>
      </w:tr>
      <w:tr w:rsidR="00E571B8" w:rsidRPr="003A6DF8" w:rsidTr="006820EE">
        <w:trPr>
          <w:trHeight w:val="364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1B8" w:rsidRPr="006820EE" w:rsidRDefault="00E571B8" w:rsidP="006820EE">
            <w:pPr>
              <w:ind w:left="194" w:right="130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lastRenderedPageBreak/>
              <w:t>4.3Diseñar</w:t>
            </w:r>
            <w:r w:rsid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 xml:space="preserve"> </w:t>
            </w: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>los</w:t>
            </w:r>
            <w:r w:rsid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 xml:space="preserve"> </w:t>
            </w: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>protocolos de colaboración entre entidades del voluntariado y el sector privado que compartan una misma visión social.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E571B8" w:rsidP="00A44AE3">
            <w:pPr>
              <w:ind w:left="107" w:right="89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La  FPVCanarias, disponer de un protocolo de relaciones y colaboración con  Ayuntamientos y empresas.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E571B8" w:rsidP="00A44AE3">
            <w:pPr>
              <w:ind w:left="107" w:right="116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>Intentar que existan convenios de colaboración</w:t>
            </w:r>
            <w:r w:rsid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>, de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al menos 4 entidades del ámbito cultural, deportivo, medio ambiental o de protección civil.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E571B8" w:rsidRPr="006820EE" w:rsidRDefault="00E571B8" w:rsidP="00A44AE3">
            <w:pPr>
              <w:numPr>
                <w:ilvl w:val="0"/>
                <w:numId w:val="12"/>
              </w:numPr>
              <w:tabs>
                <w:tab w:val="left" w:pos="465"/>
              </w:tabs>
              <w:ind w:right="225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VOL+ EMPRESA: Tener herramientas para la aplicación de VOL+ en el reconocimiento de competencias  adquiridas en la acción voluntaria por las personas trabajadoras de la empresa.</w:t>
            </w:r>
          </w:p>
          <w:p w:rsidR="00E571B8" w:rsidRPr="006820EE" w:rsidRDefault="00E571B8" w:rsidP="00A44AE3">
            <w:pPr>
              <w:tabs>
                <w:tab w:val="left" w:pos="465"/>
              </w:tabs>
              <w:ind w:left="105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E571B8" w:rsidRPr="006820EE" w:rsidRDefault="00E571B8" w:rsidP="00A44AE3">
            <w:pPr>
              <w:spacing w:line="268" w:lineRule="exact"/>
              <w:ind w:left="108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OPERATIV</w:t>
            </w:r>
            <w:r w:rsidR="007C0C10"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O</w:t>
            </w:r>
          </w:p>
        </w:tc>
      </w:tr>
      <w:tr w:rsidR="006820EE" w:rsidRPr="003A6DF8" w:rsidTr="006820EE">
        <w:trPr>
          <w:trHeight w:val="3642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EE" w:rsidRPr="006820EE" w:rsidRDefault="006820EE" w:rsidP="006820EE">
            <w:pPr>
              <w:ind w:left="194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>4.4</w:t>
            </w: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>. Gestión</w:t>
            </w: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 xml:space="preserve"> del equipo humano de la FPVCanarias</w:t>
            </w: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>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6820EE" w:rsidRPr="006820EE" w:rsidRDefault="006820EE" w:rsidP="00C32DFE">
            <w:pPr>
              <w:ind w:left="107" w:right="168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El equipo técnico de la FPVCanarias y su actividad está alineado con la misión, la 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visión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y los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valores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.</w:t>
            </w:r>
          </w:p>
          <w:p w:rsidR="006820EE" w:rsidRPr="006820EE" w:rsidRDefault="006820EE" w:rsidP="006820EE">
            <w:pPr>
              <w:ind w:left="107" w:right="168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Las personas desarrollan competencias y conocimientos relativos a la actividad de la </w:t>
            </w: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>organización.</w:t>
            </w:r>
          </w:p>
          <w:p w:rsidR="006820EE" w:rsidRPr="006820EE" w:rsidRDefault="006820EE" w:rsidP="006820EE">
            <w:pPr>
              <w:ind w:left="107" w:right="168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La gestión es proactivamente </w:t>
            </w: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>transparente.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6820EE" w:rsidRPr="006820EE" w:rsidRDefault="006820EE" w:rsidP="00C32DFE">
            <w:pPr>
              <w:ind w:left="107" w:right="135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Existe un plan de formación. Toda la plantilla ha participado al menos en una </w:t>
            </w: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>actividad formativa.</w:t>
            </w:r>
          </w:p>
          <w:p w:rsidR="006820EE" w:rsidRPr="006820EE" w:rsidRDefault="006820EE" w:rsidP="00C32DFE">
            <w:pPr>
              <w:spacing w:before="1"/>
              <w:ind w:left="107" w:right="132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  <w:p w:rsidR="006820EE" w:rsidRPr="006820EE" w:rsidRDefault="006820EE" w:rsidP="00C32DFE">
            <w:pPr>
              <w:spacing w:before="1"/>
              <w:ind w:left="107" w:right="132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Existe un </w:t>
            </w: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 xml:space="preserve">seguimiento 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del  plan de igualdad.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6820EE" w:rsidRPr="006820EE" w:rsidRDefault="006820EE" w:rsidP="006820EE">
            <w:pPr>
              <w:numPr>
                <w:ilvl w:val="0"/>
                <w:numId w:val="13"/>
              </w:numPr>
              <w:tabs>
                <w:tab w:val="left" w:pos="465"/>
              </w:tabs>
              <w:spacing w:line="280" w:lineRule="exact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Gestión del</w:t>
            </w: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 xml:space="preserve"> equipo</w:t>
            </w:r>
          </w:p>
          <w:p w:rsidR="006820EE" w:rsidRPr="006820EE" w:rsidRDefault="006820EE" w:rsidP="006820EE">
            <w:pPr>
              <w:numPr>
                <w:ilvl w:val="0"/>
                <w:numId w:val="13"/>
              </w:numPr>
              <w:tabs>
                <w:tab w:val="left" w:pos="465"/>
              </w:tabs>
              <w:spacing w:before="1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Plan de formación</w:t>
            </w:r>
          </w:p>
          <w:p w:rsidR="006820EE" w:rsidRPr="006820EE" w:rsidRDefault="006820EE" w:rsidP="006820EE">
            <w:pPr>
              <w:numPr>
                <w:ilvl w:val="0"/>
                <w:numId w:val="13"/>
              </w:numPr>
              <w:tabs>
                <w:tab w:val="left" w:pos="465"/>
              </w:tabs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Gestión de personas en </w:t>
            </w: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>prácticas</w:t>
            </w:r>
          </w:p>
          <w:p w:rsidR="006820EE" w:rsidRPr="006820EE" w:rsidRDefault="006820EE" w:rsidP="006820EE">
            <w:pPr>
              <w:numPr>
                <w:ilvl w:val="0"/>
                <w:numId w:val="13"/>
              </w:numPr>
              <w:tabs>
                <w:tab w:val="left" w:pos="465"/>
              </w:tabs>
              <w:spacing w:before="3" w:line="232" w:lineRule="auto"/>
              <w:ind w:right="105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Avance en el Plan de I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gualdad.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6820EE" w:rsidRPr="006820EE" w:rsidRDefault="006820EE" w:rsidP="00C32DFE">
            <w:pPr>
              <w:spacing w:line="268" w:lineRule="exact"/>
              <w:ind w:left="108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APOYO</w:t>
            </w:r>
          </w:p>
        </w:tc>
      </w:tr>
      <w:tr w:rsidR="006820EE" w:rsidRPr="003A6DF8" w:rsidTr="00631340">
        <w:trPr>
          <w:trHeight w:val="2548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EE" w:rsidRPr="006820EE" w:rsidRDefault="006820EE" w:rsidP="00C32DFE">
            <w:pPr>
              <w:ind w:left="107" w:right="151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lastRenderedPageBreak/>
              <w:t>4.5</w:t>
            </w: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>. Compromiso</w:t>
            </w:r>
            <w:r w:rsidRPr="006820EE"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  <w:t xml:space="preserve"> con objetivos de sostenibilidad y </w:t>
            </w:r>
            <w:r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medioambiente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.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6820EE" w:rsidRPr="006820EE" w:rsidRDefault="006820EE" w:rsidP="00C32DFE">
            <w:pPr>
              <w:ind w:left="107" w:right="89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El impac</w:t>
            </w: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to ambiental de las actividades 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desarrolladas por la FPVCanarias es el mínimo posible.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6820EE" w:rsidRPr="006820EE" w:rsidRDefault="006820EE" w:rsidP="00C32DFE">
            <w:pPr>
              <w:ind w:left="107" w:right="132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Existe un plan de reducción de </w:t>
            </w:r>
            <w:r w:rsidRPr="006820EE">
              <w:rPr>
                <w:rFonts w:asciiTheme="minorHAnsi" w:hAnsiTheme="minorHAnsi" w:cstheme="minorHAnsi"/>
                <w:spacing w:val="-2"/>
                <w:sz w:val="24"/>
                <w:szCs w:val="24"/>
                <w:lang w:val="es-ES"/>
              </w:rPr>
              <w:t xml:space="preserve">impacto medioambiental 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en las acciones</w:t>
            </w:r>
          </w:p>
          <w:p w:rsidR="006820EE" w:rsidRPr="006820EE" w:rsidRDefault="006820EE" w:rsidP="00C32DFE">
            <w:pPr>
              <w:spacing w:before="1" w:line="249" w:lineRule="exact"/>
              <w:ind w:left="107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d</w:t>
            </w: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e</w:t>
            </w:r>
            <w:r w:rsidRPr="006820EE">
              <w:rPr>
                <w:rFonts w:asciiTheme="minorHAnsi" w:hAnsiTheme="minorHAnsi" w:cstheme="minorHAnsi"/>
                <w:spacing w:val="-4"/>
                <w:sz w:val="24"/>
                <w:szCs w:val="24"/>
                <w:lang w:val="es-ES"/>
              </w:rPr>
              <w:t xml:space="preserve"> la FPVCanarias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  <w:lang w:val="es-ES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</w:tcPr>
          <w:p w:rsidR="006820EE" w:rsidRPr="006820EE" w:rsidRDefault="006820EE" w:rsidP="006820EE">
            <w:pPr>
              <w:numPr>
                <w:ilvl w:val="0"/>
                <w:numId w:val="14"/>
              </w:numPr>
              <w:tabs>
                <w:tab w:val="left" w:pos="465"/>
              </w:tabs>
              <w:ind w:right="237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Plan de reducción del impacto medioambiental para las acciones de la FPVCanarias</w:t>
            </w:r>
            <w:r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 w:themeFill="accent4" w:themeFillTint="33"/>
            <w:hideMark/>
          </w:tcPr>
          <w:p w:rsidR="006820EE" w:rsidRPr="006820EE" w:rsidRDefault="006820EE" w:rsidP="00C32DFE">
            <w:pPr>
              <w:spacing w:line="268" w:lineRule="exact"/>
              <w:ind w:left="108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  <w:r w:rsidRPr="006820EE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es-ES"/>
              </w:rPr>
              <w:t>APOYO</w:t>
            </w:r>
          </w:p>
        </w:tc>
      </w:tr>
    </w:tbl>
    <w:p w:rsidR="0026202D" w:rsidRDefault="0026202D" w:rsidP="00E571B8">
      <w:pPr>
        <w:spacing w:after="0" w:line="240" w:lineRule="auto"/>
        <w:rPr>
          <w:rFonts w:eastAsia="Calibri" w:cstheme="minorHAnsi"/>
          <w:b/>
          <w:sz w:val="24"/>
          <w:szCs w:val="24"/>
          <w:lang w:eastAsia="en-US"/>
        </w:rPr>
      </w:pPr>
    </w:p>
    <w:p w:rsidR="0026202D" w:rsidRDefault="0026202D" w:rsidP="0026202D">
      <w:pPr>
        <w:rPr>
          <w:rFonts w:eastAsia="Calibri" w:cstheme="minorHAnsi"/>
          <w:sz w:val="24"/>
          <w:szCs w:val="24"/>
          <w:lang w:eastAsia="en-US"/>
        </w:rPr>
      </w:pPr>
    </w:p>
    <w:p w:rsidR="0026202D" w:rsidRDefault="0026202D" w:rsidP="0026202D">
      <w:pPr>
        <w:rPr>
          <w:rFonts w:ascii="Arial" w:hAnsi="Arial" w:cs="Arial"/>
          <w:b/>
        </w:rPr>
      </w:pPr>
    </w:p>
    <w:sectPr w:rsidR="0026202D" w:rsidSect="0063134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560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57C3" w:rsidRDefault="003A57C3" w:rsidP="005B6635">
      <w:pPr>
        <w:spacing w:after="0" w:line="240" w:lineRule="auto"/>
      </w:pPr>
      <w:r>
        <w:separator/>
      </w:r>
    </w:p>
  </w:endnote>
  <w:endnote w:type="continuationSeparator" w:id="1">
    <w:p w:rsidR="003A57C3" w:rsidRDefault="003A57C3" w:rsidP="005B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8929706"/>
      <w:docPartObj>
        <w:docPartGallery w:val="Page Numbers (Bottom of Page)"/>
        <w:docPartUnique/>
      </w:docPartObj>
    </w:sdtPr>
    <w:sdtContent>
      <w:p w:rsidR="003A6DF8" w:rsidRPr="00DD748E" w:rsidRDefault="003A6DF8" w:rsidP="003A6DF8">
        <w:pPr>
          <w:pStyle w:val="Piedepgina"/>
          <w:jc w:val="center"/>
          <w:rPr>
            <w:rFonts w:ascii="Arial Narrow" w:hAnsi="Arial Narrow"/>
            <w:sz w:val="16"/>
            <w:szCs w:val="16"/>
          </w:rPr>
        </w:pPr>
        <w:r w:rsidRPr="00DD748E">
          <w:rPr>
            <w:rFonts w:ascii="Arial Narrow" w:hAnsi="Arial Narrow"/>
            <w:sz w:val="16"/>
            <w:szCs w:val="16"/>
          </w:rPr>
          <w:t>Registro de Asociaciones de Canarias: G1/S2/149-97/TF               CIF.: G38455341</w:t>
        </w:r>
      </w:p>
      <w:p w:rsidR="003A6DF8" w:rsidRPr="00DD748E" w:rsidRDefault="003A6DF8" w:rsidP="003A6DF8">
        <w:pPr>
          <w:pStyle w:val="Piedepgina"/>
          <w:jc w:val="center"/>
          <w:rPr>
            <w:rFonts w:ascii="Arial Narrow" w:hAnsi="Arial Narrow"/>
            <w:sz w:val="16"/>
            <w:szCs w:val="16"/>
          </w:rPr>
        </w:pPr>
        <w:r w:rsidRPr="00DD748E">
          <w:rPr>
            <w:rFonts w:ascii="Arial Narrow" w:hAnsi="Arial Narrow"/>
            <w:sz w:val="16"/>
            <w:szCs w:val="16"/>
          </w:rPr>
          <w:t xml:space="preserve">E-mail: </w:t>
        </w:r>
        <w:hyperlink r:id="rId1" w:history="1">
          <w:r w:rsidRPr="00DD748E">
            <w:rPr>
              <w:rStyle w:val="Hipervnculo"/>
              <w:rFonts w:ascii="Arial Narrow" w:hAnsi="Arial Narrow"/>
              <w:sz w:val="16"/>
              <w:szCs w:val="16"/>
            </w:rPr>
            <w:t>tenerifeplataforma@gmail.com</w:t>
          </w:r>
        </w:hyperlink>
        <w:r w:rsidRPr="00DD748E">
          <w:rPr>
            <w:rFonts w:ascii="Arial Narrow" w:hAnsi="Arial Narrow"/>
            <w:sz w:val="16"/>
            <w:szCs w:val="16"/>
          </w:rPr>
          <w:t>Pág.:www.voluntarioscanarias.com</w:t>
        </w:r>
      </w:p>
      <w:p w:rsidR="007F4D81" w:rsidRDefault="00810A69">
        <w:pPr>
          <w:pStyle w:val="Piedepgina"/>
          <w:jc w:val="right"/>
        </w:pPr>
        <w:r>
          <w:fldChar w:fldCharType="begin"/>
        </w:r>
        <w:r w:rsidR="007F4D81">
          <w:instrText>PAGE   \* MERGEFORMAT</w:instrText>
        </w:r>
        <w:r>
          <w:fldChar w:fldCharType="separate"/>
        </w:r>
        <w:r w:rsidR="0026202D">
          <w:rPr>
            <w:noProof/>
          </w:rPr>
          <w:t>3</w:t>
        </w:r>
        <w:r>
          <w:fldChar w:fldCharType="end"/>
        </w:r>
      </w:p>
    </w:sdtContent>
  </w:sdt>
  <w:p w:rsidR="00E571B8" w:rsidRDefault="00E571B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E3" w:rsidRPr="00DD748E" w:rsidRDefault="00A44AE3" w:rsidP="00A44AE3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>Registro de Asociaciones de Canarias: G1/S2/149-97/TF               CIF.: G38455341</w:t>
    </w:r>
  </w:p>
  <w:p w:rsidR="00A44AE3" w:rsidRPr="00DD748E" w:rsidRDefault="00A44AE3" w:rsidP="00A44AE3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 xml:space="preserve">E-mail: </w:t>
    </w:r>
    <w:hyperlink r:id="rId1" w:history="1">
      <w:r w:rsidRPr="00DD748E">
        <w:rPr>
          <w:rStyle w:val="Hipervnculo"/>
          <w:rFonts w:ascii="Arial Narrow" w:hAnsi="Arial Narrow"/>
          <w:sz w:val="16"/>
          <w:szCs w:val="16"/>
        </w:rPr>
        <w:t>tenerifeplataforma@gmail.com</w:t>
      </w:r>
    </w:hyperlink>
    <w:r w:rsidRPr="00DD748E">
      <w:rPr>
        <w:rFonts w:ascii="Arial Narrow" w:hAnsi="Arial Narrow"/>
        <w:sz w:val="16"/>
        <w:szCs w:val="16"/>
      </w:rPr>
      <w:t>Pág.:www.voluntarioscanarias.com</w:t>
    </w:r>
  </w:p>
  <w:p w:rsidR="00A44AE3" w:rsidRDefault="00A44AE3">
    <w:pPr>
      <w:pStyle w:val="Piedepgina"/>
    </w:pPr>
  </w:p>
  <w:p w:rsidR="00A44AE3" w:rsidRDefault="00A44AE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3" w:rsidRDefault="001B0433">
    <w:pPr>
      <w:pStyle w:val="Piedepgin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35" w:rsidRPr="00DD748E" w:rsidRDefault="005B6635" w:rsidP="005B6635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>Registro de Asociaciones de Canarias: G1/S2/149-97/TF               CIF.: G38455341</w:t>
    </w:r>
  </w:p>
  <w:p w:rsidR="005B6635" w:rsidRPr="00DD748E" w:rsidRDefault="005B6635" w:rsidP="005B6635">
    <w:pPr>
      <w:pStyle w:val="Piedepgina"/>
      <w:jc w:val="center"/>
      <w:rPr>
        <w:rFonts w:ascii="Arial Narrow" w:hAnsi="Arial Narrow"/>
        <w:sz w:val="16"/>
        <w:szCs w:val="16"/>
      </w:rPr>
    </w:pPr>
    <w:r w:rsidRPr="00DD748E">
      <w:rPr>
        <w:rFonts w:ascii="Arial Narrow" w:hAnsi="Arial Narrow"/>
        <w:sz w:val="16"/>
        <w:szCs w:val="16"/>
      </w:rPr>
      <w:t xml:space="preserve">E-mail: </w:t>
    </w:r>
    <w:hyperlink r:id="rId1" w:history="1">
      <w:r w:rsidRPr="00DD748E">
        <w:rPr>
          <w:rStyle w:val="Hipervnculo"/>
          <w:rFonts w:ascii="Arial Narrow" w:hAnsi="Arial Narrow"/>
          <w:sz w:val="16"/>
          <w:szCs w:val="16"/>
        </w:rPr>
        <w:t>tenerifeplataforma@gmail.com</w:t>
      </w:r>
    </w:hyperlink>
    <w:r w:rsidRPr="00DD748E">
      <w:rPr>
        <w:rFonts w:ascii="Arial Narrow" w:hAnsi="Arial Narrow"/>
        <w:sz w:val="16"/>
        <w:szCs w:val="16"/>
      </w:rPr>
      <w:t>Pág.:www.voluntarioscanarias.com</w:t>
    </w:r>
  </w:p>
  <w:p w:rsidR="005B6635" w:rsidRPr="00DD748E" w:rsidRDefault="005B6635" w:rsidP="005B6635">
    <w:pPr>
      <w:pStyle w:val="Piedepgina"/>
      <w:jc w:val="center"/>
      <w:rPr>
        <w:rFonts w:ascii="Arial Narrow" w:hAnsi="Arial Narrow"/>
        <w:sz w:val="16"/>
        <w:szCs w:val="16"/>
      </w:rPr>
    </w:pPr>
  </w:p>
  <w:p w:rsidR="005B6635" w:rsidRDefault="005B6635" w:rsidP="005B6635">
    <w:pPr>
      <w:pStyle w:val="Piedepgina"/>
      <w:jc w:val="cen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3" w:rsidRDefault="001B043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57C3" w:rsidRDefault="003A57C3" w:rsidP="005B6635">
      <w:pPr>
        <w:spacing w:after="0" w:line="240" w:lineRule="auto"/>
      </w:pPr>
      <w:r>
        <w:separator/>
      </w:r>
    </w:p>
  </w:footnote>
  <w:footnote w:type="continuationSeparator" w:id="1">
    <w:p w:rsidR="003A57C3" w:rsidRDefault="003A57C3" w:rsidP="005B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1B8" w:rsidRDefault="003A6DF8" w:rsidP="00E571B8">
    <w:pPr>
      <w:pStyle w:val="Encabezado"/>
      <w:tabs>
        <w:tab w:val="clear" w:pos="8504"/>
        <w:tab w:val="right" w:pos="935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122555</wp:posOffset>
          </wp:positionH>
          <wp:positionV relativeFrom="paragraph">
            <wp:posOffset>-104775</wp:posOffset>
          </wp:positionV>
          <wp:extent cx="914400" cy="704850"/>
          <wp:effectExtent l="19050" t="0" r="0" b="0"/>
          <wp:wrapTopAndBottom/>
          <wp:docPr id="1487202063" name="0 Imagen" descr="LOGO- ALTA RESOLUCION PLATAFORMA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 ALTA RESOLUCION PLATAFORMA 202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8047355</wp:posOffset>
          </wp:positionH>
          <wp:positionV relativeFrom="paragraph">
            <wp:posOffset>-114300</wp:posOffset>
          </wp:positionV>
          <wp:extent cx="1442720" cy="714375"/>
          <wp:effectExtent l="19050" t="0" r="5080" b="0"/>
          <wp:wrapTopAndBottom/>
          <wp:docPr id="1652722017" name="1 Imagen" descr="IVY_Logo_RGB_Horiz_EN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VY_Logo_RGB_Horiz_EN (1)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42720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571B8">
      <w:tab/>
    </w:r>
    <w:r w:rsidR="00E571B8">
      <w:tab/>
    </w:r>
    <w:r w:rsidR="00E571B8">
      <w:tab/>
    </w:r>
    <w:r w:rsidR="00E571B8">
      <w:tab/>
    </w:r>
  </w:p>
  <w:p w:rsidR="00E571B8" w:rsidRDefault="00E571B8">
    <w:pPr>
      <w:pStyle w:val="Encabezado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3" w:rsidRDefault="001B043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D1D" w:rsidRDefault="00631340" w:rsidP="001B0433">
    <w:pPr>
      <w:pStyle w:val="Encabezado"/>
      <w:tabs>
        <w:tab w:val="clear" w:pos="8504"/>
        <w:tab w:val="right" w:pos="9356"/>
      </w:tabs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6531610</wp:posOffset>
          </wp:positionH>
          <wp:positionV relativeFrom="paragraph">
            <wp:posOffset>-306705</wp:posOffset>
          </wp:positionV>
          <wp:extent cx="1447165" cy="718820"/>
          <wp:effectExtent l="19050" t="0" r="635" b="0"/>
          <wp:wrapTopAndBottom/>
          <wp:docPr id="2114092509" name="1 Imagen" descr="IVY_Logo_RGB_Horiz_EN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VY_Logo_RGB_Horiz_EN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7165" cy="718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40A0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110490</wp:posOffset>
          </wp:positionH>
          <wp:positionV relativeFrom="paragraph">
            <wp:posOffset>-296545</wp:posOffset>
          </wp:positionV>
          <wp:extent cx="915670" cy="708660"/>
          <wp:effectExtent l="19050" t="0" r="0" b="0"/>
          <wp:wrapTopAndBottom/>
          <wp:docPr id="1" name="0 Imagen" descr="LOGO- ALTA RESOLUCION PLATAFORMA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 ALTA RESOLUCION PLATAFORMA 2025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15670" cy="708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940A0">
      <w:tab/>
    </w:r>
    <w:r w:rsidR="000940A0">
      <w:tab/>
    </w:r>
    <w:r w:rsidR="000940A0">
      <w:tab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33" w:rsidRDefault="001B043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E1BD9"/>
    <w:multiLevelType w:val="hybridMultilevel"/>
    <w:tmpl w:val="01D6D0A0"/>
    <w:lvl w:ilvl="0" w:tplc="0018179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5FAE07C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8CB4597C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4500A10E">
      <w:numFmt w:val="bullet"/>
      <w:lvlText w:val="•"/>
      <w:lvlJc w:val="left"/>
      <w:pPr>
        <w:ind w:left="1934" w:hanging="360"/>
      </w:pPr>
      <w:rPr>
        <w:lang w:val="es-ES" w:eastAsia="en-US" w:bidi="ar-SA"/>
      </w:rPr>
    </w:lvl>
    <w:lvl w:ilvl="4" w:tplc="01764624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22A4658A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F79CDD86">
      <w:numFmt w:val="bullet"/>
      <w:lvlText w:val="•"/>
      <w:lvlJc w:val="left"/>
      <w:pPr>
        <w:ind w:left="3409" w:hanging="360"/>
      </w:pPr>
      <w:rPr>
        <w:lang w:val="es-ES" w:eastAsia="en-US" w:bidi="ar-SA"/>
      </w:rPr>
    </w:lvl>
    <w:lvl w:ilvl="7" w:tplc="142A0CFA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19E02BAC">
      <w:numFmt w:val="bullet"/>
      <w:lvlText w:val="•"/>
      <w:lvlJc w:val="left"/>
      <w:pPr>
        <w:ind w:left="4392" w:hanging="360"/>
      </w:pPr>
      <w:rPr>
        <w:lang w:val="es-ES" w:eastAsia="en-US" w:bidi="ar-SA"/>
      </w:rPr>
    </w:lvl>
  </w:abstractNum>
  <w:abstractNum w:abstractNumId="1">
    <w:nsid w:val="10843CD9"/>
    <w:multiLevelType w:val="hybridMultilevel"/>
    <w:tmpl w:val="32AAF1A0"/>
    <w:lvl w:ilvl="0" w:tplc="09C4FA00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DA2F046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6D56D44A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CF0EC1A4">
      <w:numFmt w:val="bullet"/>
      <w:lvlText w:val="•"/>
      <w:lvlJc w:val="left"/>
      <w:pPr>
        <w:ind w:left="1935" w:hanging="360"/>
      </w:pPr>
      <w:rPr>
        <w:lang w:val="es-ES" w:eastAsia="en-US" w:bidi="ar-SA"/>
      </w:rPr>
    </w:lvl>
    <w:lvl w:ilvl="4" w:tplc="2D905BBE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1F2EAAC6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148CC5A6">
      <w:numFmt w:val="bullet"/>
      <w:lvlText w:val="•"/>
      <w:lvlJc w:val="left"/>
      <w:pPr>
        <w:ind w:left="3410" w:hanging="360"/>
      </w:pPr>
      <w:rPr>
        <w:lang w:val="es-ES" w:eastAsia="en-US" w:bidi="ar-SA"/>
      </w:rPr>
    </w:lvl>
    <w:lvl w:ilvl="7" w:tplc="11E60B92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43D0D5B6">
      <w:numFmt w:val="bullet"/>
      <w:lvlText w:val="•"/>
      <w:lvlJc w:val="left"/>
      <w:pPr>
        <w:ind w:left="4393" w:hanging="360"/>
      </w:pPr>
      <w:rPr>
        <w:lang w:val="es-ES" w:eastAsia="en-US" w:bidi="ar-SA"/>
      </w:rPr>
    </w:lvl>
  </w:abstractNum>
  <w:abstractNum w:abstractNumId="2">
    <w:nsid w:val="15016D9D"/>
    <w:multiLevelType w:val="hybridMultilevel"/>
    <w:tmpl w:val="F11A0BCE"/>
    <w:lvl w:ilvl="0" w:tplc="54AE114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10A2ADC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996088CE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E9F85F68">
      <w:numFmt w:val="bullet"/>
      <w:lvlText w:val="•"/>
      <w:lvlJc w:val="left"/>
      <w:pPr>
        <w:ind w:left="1935" w:hanging="360"/>
      </w:pPr>
      <w:rPr>
        <w:lang w:val="es-ES" w:eastAsia="en-US" w:bidi="ar-SA"/>
      </w:rPr>
    </w:lvl>
    <w:lvl w:ilvl="4" w:tplc="72C684A2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A04AAD2E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6F8E2CCC">
      <w:numFmt w:val="bullet"/>
      <w:lvlText w:val="•"/>
      <w:lvlJc w:val="left"/>
      <w:pPr>
        <w:ind w:left="3410" w:hanging="360"/>
      </w:pPr>
      <w:rPr>
        <w:lang w:val="es-ES" w:eastAsia="en-US" w:bidi="ar-SA"/>
      </w:rPr>
    </w:lvl>
    <w:lvl w:ilvl="7" w:tplc="EAA20FD8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3A16BDB2">
      <w:numFmt w:val="bullet"/>
      <w:lvlText w:val="•"/>
      <w:lvlJc w:val="left"/>
      <w:pPr>
        <w:ind w:left="4393" w:hanging="360"/>
      </w:pPr>
      <w:rPr>
        <w:lang w:val="es-ES" w:eastAsia="en-US" w:bidi="ar-SA"/>
      </w:rPr>
    </w:lvl>
  </w:abstractNum>
  <w:abstractNum w:abstractNumId="3">
    <w:nsid w:val="23900A1F"/>
    <w:multiLevelType w:val="hybridMultilevel"/>
    <w:tmpl w:val="644AC60C"/>
    <w:lvl w:ilvl="0" w:tplc="4BB6F99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EEE588A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048005BA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F57653C2">
      <w:numFmt w:val="bullet"/>
      <w:lvlText w:val="•"/>
      <w:lvlJc w:val="left"/>
      <w:pPr>
        <w:ind w:left="1934" w:hanging="360"/>
      </w:pPr>
      <w:rPr>
        <w:lang w:val="es-ES" w:eastAsia="en-US" w:bidi="ar-SA"/>
      </w:rPr>
    </w:lvl>
    <w:lvl w:ilvl="4" w:tplc="C0087C5E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A0320DC0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F844D304">
      <w:numFmt w:val="bullet"/>
      <w:lvlText w:val="•"/>
      <w:lvlJc w:val="left"/>
      <w:pPr>
        <w:ind w:left="3409" w:hanging="360"/>
      </w:pPr>
      <w:rPr>
        <w:lang w:val="es-ES" w:eastAsia="en-US" w:bidi="ar-SA"/>
      </w:rPr>
    </w:lvl>
    <w:lvl w:ilvl="7" w:tplc="CB5031B4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18223430">
      <w:numFmt w:val="bullet"/>
      <w:lvlText w:val="•"/>
      <w:lvlJc w:val="left"/>
      <w:pPr>
        <w:ind w:left="4392" w:hanging="360"/>
      </w:pPr>
      <w:rPr>
        <w:lang w:val="es-ES" w:eastAsia="en-US" w:bidi="ar-SA"/>
      </w:rPr>
    </w:lvl>
  </w:abstractNum>
  <w:abstractNum w:abstractNumId="4">
    <w:nsid w:val="2E81389D"/>
    <w:multiLevelType w:val="hybridMultilevel"/>
    <w:tmpl w:val="57442B8C"/>
    <w:lvl w:ilvl="0" w:tplc="E4FE858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15423B2">
      <w:numFmt w:val="bullet"/>
      <w:lvlText w:val="•"/>
      <w:lvlJc w:val="left"/>
      <w:pPr>
        <w:ind w:left="1021" w:hanging="360"/>
      </w:pPr>
      <w:rPr>
        <w:lang w:val="es-ES" w:eastAsia="en-US" w:bidi="ar-SA"/>
      </w:rPr>
    </w:lvl>
    <w:lvl w:ilvl="2" w:tplc="D3A84CF6">
      <w:numFmt w:val="bullet"/>
      <w:lvlText w:val="•"/>
      <w:lvlJc w:val="left"/>
      <w:pPr>
        <w:ind w:left="1582" w:hanging="360"/>
      </w:pPr>
      <w:rPr>
        <w:lang w:val="es-ES" w:eastAsia="en-US" w:bidi="ar-SA"/>
      </w:rPr>
    </w:lvl>
    <w:lvl w:ilvl="3" w:tplc="E7CAB790">
      <w:numFmt w:val="bullet"/>
      <w:lvlText w:val="•"/>
      <w:lvlJc w:val="left"/>
      <w:pPr>
        <w:ind w:left="2143" w:hanging="360"/>
      </w:pPr>
      <w:rPr>
        <w:lang w:val="es-ES" w:eastAsia="en-US" w:bidi="ar-SA"/>
      </w:rPr>
    </w:lvl>
    <w:lvl w:ilvl="4" w:tplc="98EE63C4">
      <w:numFmt w:val="bullet"/>
      <w:lvlText w:val="•"/>
      <w:lvlJc w:val="left"/>
      <w:pPr>
        <w:ind w:left="2705" w:hanging="360"/>
      </w:pPr>
      <w:rPr>
        <w:lang w:val="es-ES" w:eastAsia="en-US" w:bidi="ar-SA"/>
      </w:rPr>
    </w:lvl>
    <w:lvl w:ilvl="5" w:tplc="B50C2E20">
      <w:numFmt w:val="bullet"/>
      <w:lvlText w:val="•"/>
      <w:lvlJc w:val="left"/>
      <w:pPr>
        <w:ind w:left="3266" w:hanging="360"/>
      </w:pPr>
      <w:rPr>
        <w:lang w:val="es-ES" w:eastAsia="en-US" w:bidi="ar-SA"/>
      </w:rPr>
    </w:lvl>
    <w:lvl w:ilvl="6" w:tplc="D63C7B06">
      <w:numFmt w:val="bullet"/>
      <w:lvlText w:val="•"/>
      <w:lvlJc w:val="left"/>
      <w:pPr>
        <w:ind w:left="3827" w:hanging="360"/>
      </w:pPr>
      <w:rPr>
        <w:lang w:val="es-ES" w:eastAsia="en-US" w:bidi="ar-SA"/>
      </w:rPr>
    </w:lvl>
    <w:lvl w:ilvl="7" w:tplc="F2E4CB9E">
      <w:numFmt w:val="bullet"/>
      <w:lvlText w:val="•"/>
      <w:lvlJc w:val="left"/>
      <w:pPr>
        <w:ind w:left="4389" w:hanging="360"/>
      </w:pPr>
      <w:rPr>
        <w:lang w:val="es-ES" w:eastAsia="en-US" w:bidi="ar-SA"/>
      </w:rPr>
    </w:lvl>
    <w:lvl w:ilvl="8" w:tplc="0F90725C">
      <w:numFmt w:val="bullet"/>
      <w:lvlText w:val="•"/>
      <w:lvlJc w:val="left"/>
      <w:pPr>
        <w:ind w:left="4950" w:hanging="360"/>
      </w:pPr>
      <w:rPr>
        <w:lang w:val="es-ES" w:eastAsia="en-US" w:bidi="ar-SA"/>
      </w:rPr>
    </w:lvl>
  </w:abstractNum>
  <w:abstractNum w:abstractNumId="5">
    <w:nsid w:val="2FD70EBF"/>
    <w:multiLevelType w:val="hybridMultilevel"/>
    <w:tmpl w:val="ADF88F92"/>
    <w:lvl w:ilvl="0" w:tplc="3C222E5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4482F32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0C4E9126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F29C0544">
      <w:numFmt w:val="bullet"/>
      <w:lvlText w:val="•"/>
      <w:lvlJc w:val="left"/>
      <w:pPr>
        <w:ind w:left="1934" w:hanging="360"/>
      </w:pPr>
      <w:rPr>
        <w:lang w:val="es-ES" w:eastAsia="en-US" w:bidi="ar-SA"/>
      </w:rPr>
    </w:lvl>
    <w:lvl w:ilvl="4" w:tplc="74C29006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C0AAC360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C6F0A2D0">
      <w:numFmt w:val="bullet"/>
      <w:lvlText w:val="•"/>
      <w:lvlJc w:val="left"/>
      <w:pPr>
        <w:ind w:left="3409" w:hanging="360"/>
      </w:pPr>
      <w:rPr>
        <w:lang w:val="es-ES" w:eastAsia="en-US" w:bidi="ar-SA"/>
      </w:rPr>
    </w:lvl>
    <w:lvl w:ilvl="7" w:tplc="92C07DC2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E13094FA">
      <w:numFmt w:val="bullet"/>
      <w:lvlText w:val="•"/>
      <w:lvlJc w:val="left"/>
      <w:pPr>
        <w:ind w:left="4392" w:hanging="360"/>
      </w:pPr>
      <w:rPr>
        <w:lang w:val="es-ES" w:eastAsia="en-US" w:bidi="ar-SA"/>
      </w:rPr>
    </w:lvl>
  </w:abstractNum>
  <w:abstractNum w:abstractNumId="6">
    <w:nsid w:val="48FB107C"/>
    <w:multiLevelType w:val="hybridMultilevel"/>
    <w:tmpl w:val="21F8957E"/>
    <w:lvl w:ilvl="0" w:tplc="A1DE393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E460530">
      <w:numFmt w:val="bullet"/>
      <w:lvlText w:val="•"/>
      <w:lvlJc w:val="left"/>
      <w:pPr>
        <w:ind w:left="1021" w:hanging="360"/>
      </w:pPr>
      <w:rPr>
        <w:lang w:val="es-ES" w:eastAsia="en-US" w:bidi="ar-SA"/>
      </w:rPr>
    </w:lvl>
    <w:lvl w:ilvl="2" w:tplc="5412CBE0">
      <w:numFmt w:val="bullet"/>
      <w:lvlText w:val="•"/>
      <w:lvlJc w:val="left"/>
      <w:pPr>
        <w:ind w:left="1582" w:hanging="360"/>
      </w:pPr>
      <w:rPr>
        <w:lang w:val="es-ES" w:eastAsia="en-US" w:bidi="ar-SA"/>
      </w:rPr>
    </w:lvl>
    <w:lvl w:ilvl="3" w:tplc="C4D80550">
      <w:numFmt w:val="bullet"/>
      <w:lvlText w:val="•"/>
      <w:lvlJc w:val="left"/>
      <w:pPr>
        <w:ind w:left="2143" w:hanging="360"/>
      </w:pPr>
      <w:rPr>
        <w:lang w:val="es-ES" w:eastAsia="en-US" w:bidi="ar-SA"/>
      </w:rPr>
    </w:lvl>
    <w:lvl w:ilvl="4" w:tplc="3DC2BABC">
      <w:numFmt w:val="bullet"/>
      <w:lvlText w:val="•"/>
      <w:lvlJc w:val="left"/>
      <w:pPr>
        <w:ind w:left="2705" w:hanging="360"/>
      </w:pPr>
      <w:rPr>
        <w:lang w:val="es-ES" w:eastAsia="en-US" w:bidi="ar-SA"/>
      </w:rPr>
    </w:lvl>
    <w:lvl w:ilvl="5" w:tplc="32207FA6">
      <w:numFmt w:val="bullet"/>
      <w:lvlText w:val="•"/>
      <w:lvlJc w:val="left"/>
      <w:pPr>
        <w:ind w:left="3266" w:hanging="360"/>
      </w:pPr>
      <w:rPr>
        <w:lang w:val="es-ES" w:eastAsia="en-US" w:bidi="ar-SA"/>
      </w:rPr>
    </w:lvl>
    <w:lvl w:ilvl="6" w:tplc="7D5E1A4E">
      <w:numFmt w:val="bullet"/>
      <w:lvlText w:val="•"/>
      <w:lvlJc w:val="left"/>
      <w:pPr>
        <w:ind w:left="3827" w:hanging="360"/>
      </w:pPr>
      <w:rPr>
        <w:lang w:val="es-ES" w:eastAsia="en-US" w:bidi="ar-SA"/>
      </w:rPr>
    </w:lvl>
    <w:lvl w:ilvl="7" w:tplc="9DF66362">
      <w:numFmt w:val="bullet"/>
      <w:lvlText w:val="•"/>
      <w:lvlJc w:val="left"/>
      <w:pPr>
        <w:ind w:left="4389" w:hanging="360"/>
      </w:pPr>
      <w:rPr>
        <w:lang w:val="es-ES" w:eastAsia="en-US" w:bidi="ar-SA"/>
      </w:rPr>
    </w:lvl>
    <w:lvl w:ilvl="8" w:tplc="33CA5C30">
      <w:numFmt w:val="bullet"/>
      <w:lvlText w:val="•"/>
      <w:lvlJc w:val="left"/>
      <w:pPr>
        <w:ind w:left="4950" w:hanging="360"/>
      </w:pPr>
      <w:rPr>
        <w:lang w:val="es-ES" w:eastAsia="en-US" w:bidi="ar-SA"/>
      </w:rPr>
    </w:lvl>
  </w:abstractNum>
  <w:abstractNum w:abstractNumId="7">
    <w:nsid w:val="5D7F2779"/>
    <w:multiLevelType w:val="hybridMultilevel"/>
    <w:tmpl w:val="02DC07B8"/>
    <w:lvl w:ilvl="0" w:tplc="83AE441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8C2CB08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88B29C40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BB74037E">
      <w:numFmt w:val="bullet"/>
      <w:lvlText w:val="•"/>
      <w:lvlJc w:val="left"/>
      <w:pPr>
        <w:ind w:left="1935" w:hanging="360"/>
      </w:pPr>
      <w:rPr>
        <w:lang w:val="es-ES" w:eastAsia="en-US" w:bidi="ar-SA"/>
      </w:rPr>
    </w:lvl>
    <w:lvl w:ilvl="4" w:tplc="758E5850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792E7F62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63E6D462">
      <w:numFmt w:val="bullet"/>
      <w:lvlText w:val="•"/>
      <w:lvlJc w:val="left"/>
      <w:pPr>
        <w:ind w:left="3410" w:hanging="360"/>
      </w:pPr>
      <w:rPr>
        <w:lang w:val="es-ES" w:eastAsia="en-US" w:bidi="ar-SA"/>
      </w:rPr>
    </w:lvl>
    <w:lvl w:ilvl="7" w:tplc="660C33C6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7C5C65FC">
      <w:numFmt w:val="bullet"/>
      <w:lvlText w:val="•"/>
      <w:lvlJc w:val="left"/>
      <w:pPr>
        <w:ind w:left="4393" w:hanging="360"/>
      </w:pPr>
      <w:rPr>
        <w:lang w:val="es-ES" w:eastAsia="en-US" w:bidi="ar-SA"/>
      </w:rPr>
    </w:lvl>
  </w:abstractNum>
  <w:abstractNum w:abstractNumId="8">
    <w:nsid w:val="6B125BFD"/>
    <w:multiLevelType w:val="hybridMultilevel"/>
    <w:tmpl w:val="A1409978"/>
    <w:lvl w:ilvl="0" w:tplc="F6B2B41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950CD62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C476621C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327C4C3A">
      <w:numFmt w:val="bullet"/>
      <w:lvlText w:val="•"/>
      <w:lvlJc w:val="left"/>
      <w:pPr>
        <w:ind w:left="1934" w:hanging="360"/>
      </w:pPr>
      <w:rPr>
        <w:lang w:val="es-ES" w:eastAsia="en-US" w:bidi="ar-SA"/>
      </w:rPr>
    </w:lvl>
    <w:lvl w:ilvl="4" w:tplc="D2B6134C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BBD20F92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96B2D66E">
      <w:numFmt w:val="bullet"/>
      <w:lvlText w:val="•"/>
      <w:lvlJc w:val="left"/>
      <w:pPr>
        <w:ind w:left="3409" w:hanging="360"/>
      </w:pPr>
      <w:rPr>
        <w:lang w:val="es-ES" w:eastAsia="en-US" w:bidi="ar-SA"/>
      </w:rPr>
    </w:lvl>
    <w:lvl w:ilvl="7" w:tplc="BFF4748C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C08893F2">
      <w:numFmt w:val="bullet"/>
      <w:lvlText w:val="•"/>
      <w:lvlJc w:val="left"/>
      <w:pPr>
        <w:ind w:left="4392" w:hanging="360"/>
      </w:pPr>
      <w:rPr>
        <w:lang w:val="es-ES" w:eastAsia="en-US" w:bidi="ar-SA"/>
      </w:rPr>
    </w:lvl>
  </w:abstractNum>
  <w:abstractNum w:abstractNumId="9">
    <w:nsid w:val="6BF85F60"/>
    <w:multiLevelType w:val="hybridMultilevel"/>
    <w:tmpl w:val="6010DA06"/>
    <w:lvl w:ilvl="0" w:tplc="ABBCE4D0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7260660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ED5EDC6E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125A5222">
      <w:numFmt w:val="bullet"/>
      <w:lvlText w:val="•"/>
      <w:lvlJc w:val="left"/>
      <w:pPr>
        <w:ind w:left="1935" w:hanging="360"/>
      </w:pPr>
      <w:rPr>
        <w:lang w:val="es-ES" w:eastAsia="en-US" w:bidi="ar-SA"/>
      </w:rPr>
    </w:lvl>
    <w:lvl w:ilvl="4" w:tplc="73F61C88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D070DFC2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C9B485D0">
      <w:numFmt w:val="bullet"/>
      <w:lvlText w:val="•"/>
      <w:lvlJc w:val="left"/>
      <w:pPr>
        <w:ind w:left="3410" w:hanging="360"/>
      </w:pPr>
      <w:rPr>
        <w:lang w:val="es-ES" w:eastAsia="en-US" w:bidi="ar-SA"/>
      </w:rPr>
    </w:lvl>
    <w:lvl w:ilvl="7" w:tplc="2130770C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96E202D8">
      <w:numFmt w:val="bullet"/>
      <w:lvlText w:val="•"/>
      <w:lvlJc w:val="left"/>
      <w:pPr>
        <w:ind w:left="4393" w:hanging="360"/>
      </w:pPr>
      <w:rPr>
        <w:lang w:val="es-ES" w:eastAsia="en-US" w:bidi="ar-SA"/>
      </w:rPr>
    </w:lvl>
  </w:abstractNum>
  <w:abstractNum w:abstractNumId="10">
    <w:nsid w:val="6D3F593E"/>
    <w:multiLevelType w:val="hybridMultilevel"/>
    <w:tmpl w:val="B386BBD8"/>
    <w:lvl w:ilvl="0" w:tplc="00A4CE6C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204E41A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36B06E98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5D62CCC6">
      <w:numFmt w:val="bullet"/>
      <w:lvlText w:val="•"/>
      <w:lvlJc w:val="left"/>
      <w:pPr>
        <w:ind w:left="1935" w:hanging="360"/>
      </w:pPr>
      <w:rPr>
        <w:lang w:val="es-ES" w:eastAsia="en-US" w:bidi="ar-SA"/>
      </w:rPr>
    </w:lvl>
    <w:lvl w:ilvl="4" w:tplc="46D4ABCC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407683B6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79B6B72E">
      <w:numFmt w:val="bullet"/>
      <w:lvlText w:val="•"/>
      <w:lvlJc w:val="left"/>
      <w:pPr>
        <w:ind w:left="3410" w:hanging="360"/>
      </w:pPr>
      <w:rPr>
        <w:lang w:val="es-ES" w:eastAsia="en-US" w:bidi="ar-SA"/>
      </w:rPr>
    </w:lvl>
    <w:lvl w:ilvl="7" w:tplc="E8C67390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CA222500">
      <w:numFmt w:val="bullet"/>
      <w:lvlText w:val="•"/>
      <w:lvlJc w:val="left"/>
      <w:pPr>
        <w:ind w:left="4393" w:hanging="360"/>
      </w:pPr>
      <w:rPr>
        <w:lang w:val="es-ES" w:eastAsia="en-US" w:bidi="ar-SA"/>
      </w:rPr>
    </w:lvl>
  </w:abstractNum>
  <w:abstractNum w:abstractNumId="11">
    <w:nsid w:val="75EE7255"/>
    <w:multiLevelType w:val="hybridMultilevel"/>
    <w:tmpl w:val="F05C9F48"/>
    <w:lvl w:ilvl="0" w:tplc="347E582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9A05658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C33A13C8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5C28D622">
      <w:numFmt w:val="bullet"/>
      <w:lvlText w:val="•"/>
      <w:lvlJc w:val="left"/>
      <w:pPr>
        <w:ind w:left="1934" w:hanging="360"/>
      </w:pPr>
      <w:rPr>
        <w:lang w:val="es-ES" w:eastAsia="en-US" w:bidi="ar-SA"/>
      </w:rPr>
    </w:lvl>
    <w:lvl w:ilvl="4" w:tplc="900EE51A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CB10C14C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369A1390">
      <w:numFmt w:val="bullet"/>
      <w:lvlText w:val="•"/>
      <w:lvlJc w:val="left"/>
      <w:pPr>
        <w:ind w:left="3409" w:hanging="360"/>
      </w:pPr>
      <w:rPr>
        <w:lang w:val="es-ES" w:eastAsia="en-US" w:bidi="ar-SA"/>
      </w:rPr>
    </w:lvl>
    <w:lvl w:ilvl="7" w:tplc="E84E94C8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3362C2AC">
      <w:numFmt w:val="bullet"/>
      <w:lvlText w:val="•"/>
      <w:lvlJc w:val="left"/>
      <w:pPr>
        <w:ind w:left="4392" w:hanging="360"/>
      </w:pPr>
      <w:rPr>
        <w:lang w:val="es-ES" w:eastAsia="en-US" w:bidi="ar-SA"/>
      </w:rPr>
    </w:lvl>
  </w:abstractNum>
  <w:abstractNum w:abstractNumId="12">
    <w:nsid w:val="7A137124"/>
    <w:multiLevelType w:val="hybridMultilevel"/>
    <w:tmpl w:val="962CA02C"/>
    <w:lvl w:ilvl="0" w:tplc="248A44F8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36E0FDC">
      <w:numFmt w:val="bullet"/>
      <w:lvlText w:val="•"/>
      <w:lvlJc w:val="left"/>
      <w:pPr>
        <w:ind w:left="1021" w:hanging="360"/>
      </w:pPr>
      <w:rPr>
        <w:lang w:val="es-ES" w:eastAsia="en-US" w:bidi="ar-SA"/>
      </w:rPr>
    </w:lvl>
    <w:lvl w:ilvl="2" w:tplc="F17E251A">
      <w:numFmt w:val="bullet"/>
      <w:lvlText w:val="•"/>
      <w:lvlJc w:val="left"/>
      <w:pPr>
        <w:ind w:left="1582" w:hanging="360"/>
      </w:pPr>
      <w:rPr>
        <w:lang w:val="es-ES" w:eastAsia="en-US" w:bidi="ar-SA"/>
      </w:rPr>
    </w:lvl>
    <w:lvl w:ilvl="3" w:tplc="BAB0A004">
      <w:numFmt w:val="bullet"/>
      <w:lvlText w:val="•"/>
      <w:lvlJc w:val="left"/>
      <w:pPr>
        <w:ind w:left="2143" w:hanging="360"/>
      </w:pPr>
      <w:rPr>
        <w:lang w:val="es-ES" w:eastAsia="en-US" w:bidi="ar-SA"/>
      </w:rPr>
    </w:lvl>
    <w:lvl w:ilvl="4" w:tplc="5DAE5764">
      <w:numFmt w:val="bullet"/>
      <w:lvlText w:val="•"/>
      <w:lvlJc w:val="left"/>
      <w:pPr>
        <w:ind w:left="2705" w:hanging="360"/>
      </w:pPr>
      <w:rPr>
        <w:lang w:val="es-ES" w:eastAsia="en-US" w:bidi="ar-SA"/>
      </w:rPr>
    </w:lvl>
    <w:lvl w:ilvl="5" w:tplc="EE54A24A">
      <w:numFmt w:val="bullet"/>
      <w:lvlText w:val="•"/>
      <w:lvlJc w:val="left"/>
      <w:pPr>
        <w:ind w:left="3266" w:hanging="360"/>
      </w:pPr>
      <w:rPr>
        <w:lang w:val="es-ES" w:eastAsia="en-US" w:bidi="ar-SA"/>
      </w:rPr>
    </w:lvl>
    <w:lvl w:ilvl="6" w:tplc="771A882C">
      <w:numFmt w:val="bullet"/>
      <w:lvlText w:val="•"/>
      <w:lvlJc w:val="left"/>
      <w:pPr>
        <w:ind w:left="3827" w:hanging="360"/>
      </w:pPr>
      <w:rPr>
        <w:lang w:val="es-ES" w:eastAsia="en-US" w:bidi="ar-SA"/>
      </w:rPr>
    </w:lvl>
    <w:lvl w:ilvl="7" w:tplc="7C3EBD84">
      <w:numFmt w:val="bullet"/>
      <w:lvlText w:val="•"/>
      <w:lvlJc w:val="left"/>
      <w:pPr>
        <w:ind w:left="4389" w:hanging="360"/>
      </w:pPr>
      <w:rPr>
        <w:lang w:val="es-ES" w:eastAsia="en-US" w:bidi="ar-SA"/>
      </w:rPr>
    </w:lvl>
    <w:lvl w:ilvl="8" w:tplc="0CB4D242">
      <w:numFmt w:val="bullet"/>
      <w:lvlText w:val="•"/>
      <w:lvlJc w:val="left"/>
      <w:pPr>
        <w:ind w:left="4950" w:hanging="360"/>
      </w:pPr>
      <w:rPr>
        <w:lang w:val="es-ES" w:eastAsia="en-US" w:bidi="ar-SA"/>
      </w:rPr>
    </w:lvl>
  </w:abstractNum>
  <w:abstractNum w:abstractNumId="13">
    <w:nsid w:val="7A7B223E"/>
    <w:multiLevelType w:val="hybridMultilevel"/>
    <w:tmpl w:val="B2A4DC5C"/>
    <w:lvl w:ilvl="0" w:tplc="4956C5F0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24A711C">
      <w:numFmt w:val="bullet"/>
      <w:lvlText w:val="•"/>
      <w:lvlJc w:val="left"/>
      <w:pPr>
        <w:ind w:left="951" w:hanging="360"/>
      </w:pPr>
      <w:rPr>
        <w:lang w:val="es-ES" w:eastAsia="en-US" w:bidi="ar-SA"/>
      </w:rPr>
    </w:lvl>
    <w:lvl w:ilvl="2" w:tplc="CB725F7C">
      <w:numFmt w:val="bullet"/>
      <w:lvlText w:val="•"/>
      <w:lvlJc w:val="left"/>
      <w:pPr>
        <w:ind w:left="1443" w:hanging="360"/>
      </w:pPr>
      <w:rPr>
        <w:lang w:val="es-ES" w:eastAsia="en-US" w:bidi="ar-SA"/>
      </w:rPr>
    </w:lvl>
    <w:lvl w:ilvl="3" w:tplc="7C06941E">
      <w:numFmt w:val="bullet"/>
      <w:lvlText w:val="•"/>
      <w:lvlJc w:val="left"/>
      <w:pPr>
        <w:ind w:left="1935" w:hanging="360"/>
      </w:pPr>
      <w:rPr>
        <w:lang w:val="es-ES" w:eastAsia="en-US" w:bidi="ar-SA"/>
      </w:rPr>
    </w:lvl>
    <w:lvl w:ilvl="4" w:tplc="ED685E28">
      <w:numFmt w:val="bullet"/>
      <w:lvlText w:val="•"/>
      <w:lvlJc w:val="left"/>
      <w:pPr>
        <w:ind w:left="2426" w:hanging="360"/>
      </w:pPr>
      <w:rPr>
        <w:lang w:val="es-ES" w:eastAsia="en-US" w:bidi="ar-SA"/>
      </w:rPr>
    </w:lvl>
    <w:lvl w:ilvl="5" w:tplc="8EC2304C">
      <w:numFmt w:val="bullet"/>
      <w:lvlText w:val="•"/>
      <w:lvlJc w:val="left"/>
      <w:pPr>
        <w:ind w:left="2918" w:hanging="360"/>
      </w:pPr>
      <w:rPr>
        <w:lang w:val="es-ES" w:eastAsia="en-US" w:bidi="ar-SA"/>
      </w:rPr>
    </w:lvl>
    <w:lvl w:ilvl="6" w:tplc="3E2A4C28">
      <w:numFmt w:val="bullet"/>
      <w:lvlText w:val="•"/>
      <w:lvlJc w:val="left"/>
      <w:pPr>
        <w:ind w:left="3410" w:hanging="360"/>
      </w:pPr>
      <w:rPr>
        <w:lang w:val="es-ES" w:eastAsia="en-US" w:bidi="ar-SA"/>
      </w:rPr>
    </w:lvl>
    <w:lvl w:ilvl="7" w:tplc="2F32ED4C">
      <w:numFmt w:val="bullet"/>
      <w:lvlText w:val="•"/>
      <w:lvlJc w:val="left"/>
      <w:pPr>
        <w:ind w:left="3901" w:hanging="360"/>
      </w:pPr>
      <w:rPr>
        <w:lang w:val="es-ES" w:eastAsia="en-US" w:bidi="ar-SA"/>
      </w:rPr>
    </w:lvl>
    <w:lvl w:ilvl="8" w:tplc="2A62599C">
      <w:numFmt w:val="bullet"/>
      <w:lvlText w:val="•"/>
      <w:lvlJc w:val="left"/>
      <w:pPr>
        <w:ind w:left="4393" w:hanging="360"/>
      </w:pPr>
      <w:rPr>
        <w:lang w:val="es-ES" w:eastAsia="en-US" w:bidi="ar-SA"/>
      </w:r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1"/>
  </w:num>
  <w:num w:numId="5">
    <w:abstractNumId w:val="13"/>
  </w:num>
  <w:num w:numId="6">
    <w:abstractNumId w:val="10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  <w:num w:numId="11">
    <w:abstractNumId w:val="11"/>
  </w:num>
  <w:num w:numId="12">
    <w:abstractNumId w:val="0"/>
  </w:num>
  <w:num w:numId="13">
    <w:abstractNumId w:val="5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160F0"/>
    <w:rsid w:val="000039A8"/>
    <w:rsid w:val="000715FE"/>
    <w:rsid w:val="000940A0"/>
    <w:rsid w:val="000B6CDC"/>
    <w:rsid w:val="00136F80"/>
    <w:rsid w:val="00150D1D"/>
    <w:rsid w:val="001631CD"/>
    <w:rsid w:val="0017128A"/>
    <w:rsid w:val="001727F4"/>
    <w:rsid w:val="00180F48"/>
    <w:rsid w:val="00190244"/>
    <w:rsid w:val="001B0433"/>
    <w:rsid w:val="001C08A4"/>
    <w:rsid w:val="00235EDE"/>
    <w:rsid w:val="00237835"/>
    <w:rsid w:val="0026202D"/>
    <w:rsid w:val="00264B66"/>
    <w:rsid w:val="0028018E"/>
    <w:rsid w:val="002D5877"/>
    <w:rsid w:val="00371B0B"/>
    <w:rsid w:val="003A57C3"/>
    <w:rsid w:val="003A6DF8"/>
    <w:rsid w:val="00403D8C"/>
    <w:rsid w:val="00476122"/>
    <w:rsid w:val="004909D8"/>
    <w:rsid w:val="004E43EE"/>
    <w:rsid w:val="004F51DF"/>
    <w:rsid w:val="00557662"/>
    <w:rsid w:val="00574271"/>
    <w:rsid w:val="005B6635"/>
    <w:rsid w:val="005D1AD6"/>
    <w:rsid w:val="00631340"/>
    <w:rsid w:val="006820EE"/>
    <w:rsid w:val="00684F18"/>
    <w:rsid w:val="00687B04"/>
    <w:rsid w:val="006977E9"/>
    <w:rsid w:val="00722B64"/>
    <w:rsid w:val="00744D2C"/>
    <w:rsid w:val="007C0C10"/>
    <w:rsid w:val="007D1853"/>
    <w:rsid w:val="007F1554"/>
    <w:rsid w:val="007F4D81"/>
    <w:rsid w:val="00810A69"/>
    <w:rsid w:val="008256E7"/>
    <w:rsid w:val="00842130"/>
    <w:rsid w:val="0087240B"/>
    <w:rsid w:val="008C105D"/>
    <w:rsid w:val="008D0833"/>
    <w:rsid w:val="008F525D"/>
    <w:rsid w:val="009021AD"/>
    <w:rsid w:val="009160F0"/>
    <w:rsid w:val="0098481C"/>
    <w:rsid w:val="00990382"/>
    <w:rsid w:val="00996C32"/>
    <w:rsid w:val="009F700A"/>
    <w:rsid w:val="00A1358E"/>
    <w:rsid w:val="00A44AE3"/>
    <w:rsid w:val="00A467A7"/>
    <w:rsid w:val="00A768C7"/>
    <w:rsid w:val="00A87D15"/>
    <w:rsid w:val="00AA6B6C"/>
    <w:rsid w:val="00AD7674"/>
    <w:rsid w:val="00AE6E6D"/>
    <w:rsid w:val="00B26637"/>
    <w:rsid w:val="00B34DD9"/>
    <w:rsid w:val="00B65C86"/>
    <w:rsid w:val="00BC69FC"/>
    <w:rsid w:val="00C26FFC"/>
    <w:rsid w:val="00CB69F8"/>
    <w:rsid w:val="00CC2AFD"/>
    <w:rsid w:val="00CE5B1A"/>
    <w:rsid w:val="00D10078"/>
    <w:rsid w:val="00D327D8"/>
    <w:rsid w:val="00D50894"/>
    <w:rsid w:val="00D570F6"/>
    <w:rsid w:val="00D60DC5"/>
    <w:rsid w:val="00D662A7"/>
    <w:rsid w:val="00D86109"/>
    <w:rsid w:val="00DC3AF0"/>
    <w:rsid w:val="00E571B8"/>
    <w:rsid w:val="00E67C3B"/>
    <w:rsid w:val="00E71912"/>
    <w:rsid w:val="00E87FEB"/>
    <w:rsid w:val="00EA5FB1"/>
    <w:rsid w:val="00EB297D"/>
    <w:rsid w:val="00EC7C99"/>
    <w:rsid w:val="00F200ED"/>
    <w:rsid w:val="00F55F2A"/>
    <w:rsid w:val="00FA1DD7"/>
    <w:rsid w:val="00FC236A"/>
    <w:rsid w:val="00FC5ABA"/>
    <w:rsid w:val="00FD5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FFC"/>
  </w:style>
  <w:style w:type="paragraph" w:styleId="Ttulo1">
    <w:name w:val="heading 1"/>
    <w:basedOn w:val="Normal"/>
    <w:next w:val="Normal"/>
    <w:link w:val="Ttulo1Car"/>
    <w:uiPriority w:val="9"/>
    <w:qFormat/>
    <w:rsid w:val="003A6D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A6D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902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90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024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B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6635"/>
  </w:style>
  <w:style w:type="paragraph" w:styleId="Piedepgina">
    <w:name w:val="footer"/>
    <w:basedOn w:val="Normal"/>
    <w:link w:val="PiedepginaCar"/>
    <w:uiPriority w:val="99"/>
    <w:unhideWhenUsed/>
    <w:rsid w:val="005B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6635"/>
  </w:style>
  <w:style w:type="character" w:styleId="Hipervnculo">
    <w:name w:val="Hyperlink"/>
    <w:basedOn w:val="Fuentedeprrafopredeter"/>
    <w:uiPriority w:val="99"/>
    <w:unhideWhenUsed/>
    <w:rsid w:val="005B663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5766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ITULOPORTADA">
    <w:name w:val="TITULO PORTADA"/>
    <w:basedOn w:val="Ttulo"/>
    <w:rsid w:val="00557662"/>
    <w:pPr>
      <w:pBdr>
        <w:bottom w:val="none" w:sz="0" w:space="0" w:color="auto"/>
      </w:pBdr>
      <w:suppressAutoHyphens/>
      <w:spacing w:after="0"/>
      <w:contextualSpacing w:val="0"/>
      <w:jc w:val="center"/>
    </w:pPr>
    <w:rPr>
      <w:rFonts w:ascii="AvantGarde Md BT" w:eastAsia="Cambria" w:hAnsi="AvantGarde Md BT" w:cs="Times New Roman"/>
      <w:b/>
      <w:color w:val="808080"/>
      <w:spacing w:val="0"/>
      <w:kern w:val="2"/>
      <w:sz w:val="36"/>
      <w:szCs w:val="36"/>
      <w:lang w:eastAsia="ar-SA"/>
    </w:rPr>
  </w:style>
  <w:style w:type="paragraph" w:styleId="Ttulo">
    <w:name w:val="Title"/>
    <w:basedOn w:val="Normal"/>
    <w:next w:val="Normal"/>
    <w:link w:val="TtuloCar"/>
    <w:uiPriority w:val="10"/>
    <w:qFormat/>
    <w:rsid w:val="005576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576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Normal">
    <w:name w:val="Table Normal"/>
    <w:uiPriority w:val="2"/>
    <w:semiHidden/>
    <w:qFormat/>
    <w:rsid w:val="00E571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3A6DF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6D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3A6D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3A6D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enerifeplataforma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enerifeplataforma@gmail.com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mailto:tenerifeplataforma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AppData\Local\Microsoft\Windows\Temporary%20Internet%20Files\Content.IE5\1FDDLDBN\11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6048D"/>
    <w:rsid w:val="00E73C95"/>
    <w:rsid w:val="00F60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55E622244B44F469B57784B886BC4BF">
    <w:name w:val="055E622244B44F469B57784B886BC4BF"/>
    <w:rsid w:val="00F6048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FA43-4F4F-48DC-8326-BED64454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111</Template>
  <TotalTime>1</TotalTime>
  <Pages>10</Pages>
  <Words>1533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tenerifeplataforma@gmail.com</cp:lastModifiedBy>
  <cp:revision>2</cp:revision>
  <cp:lastPrinted>2025-12-01T19:46:00Z</cp:lastPrinted>
  <dcterms:created xsi:type="dcterms:W3CDTF">2026-08-31T13:21:00Z</dcterms:created>
  <dcterms:modified xsi:type="dcterms:W3CDTF">2026-08-31T13:21:00Z</dcterms:modified>
</cp:coreProperties>
</file>